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6F4F5" w14:textId="77777777" w:rsidR="00C26E30" w:rsidRDefault="001C29D2" w:rsidP="00C26E30">
      <w:pPr>
        <w:tabs>
          <w:tab w:val="left" w:pos="9270"/>
        </w:tabs>
        <w:jc w:val="center"/>
        <w:rPr>
          <w:rFonts w:ascii="Century" w:hAnsi="Century" w:cstheme="majorHAnsi"/>
          <w:sz w:val="28"/>
          <w:szCs w:val="28"/>
        </w:rPr>
      </w:pPr>
      <w:r w:rsidRPr="00C26E30">
        <w:rPr>
          <w:rFonts w:ascii="Century" w:hAnsi="Century" w:cstheme="majorHAnsi"/>
          <w:sz w:val="28"/>
          <w:szCs w:val="28"/>
        </w:rPr>
        <w:t>Features of Community at</w:t>
      </w:r>
      <w:r w:rsidR="0054792E" w:rsidRPr="00C26E30">
        <w:rPr>
          <w:rFonts w:ascii="Century" w:hAnsi="Century" w:cstheme="majorHAnsi"/>
          <w:sz w:val="28"/>
          <w:szCs w:val="28"/>
        </w:rPr>
        <w:t xml:space="preserve"> Kendal, </w:t>
      </w:r>
      <w:r w:rsidR="00624913" w:rsidRPr="00C26E30">
        <w:rPr>
          <w:rFonts w:ascii="Century" w:hAnsi="Century" w:cstheme="majorHAnsi"/>
          <w:sz w:val="28"/>
          <w:szCs w:val="28"/>
        </w:rPr>
        <w:t xml:space="preserve">as </w:t>
      </w:r>
      <w:r w:rsidR="0054792E" w:rsidRPr="00C26E30">
        <w:rPr>
          <w:rFonts w:ascii="Century" w:hAnsi="Century" w:cstheme="majorHAnsi"/>
          <w:sz w:val="28"/>
          <w:szCs w:val="28"/>
        </w:rPr>
        <w:t xml:space="preserve">described by </w:t>
      </w:r>
      <w:r w:rsidR="00C65094">
        <w:rPr>
          <w:rFonts w:ascii="Century" w:hAnsi="Century" w:cstheme="majorHAnsi"/>
          <w:sz w:val="28"/>
          <w:szCs w:val="28"/>
        </w:rPr>
        <w:t xml:space="preserve">its </w:t>
      </w:r>
      <w:r w:rsidR="00396F05" w:rsidRPr="00C26E30">
        <w:rPr>
          <w:rFonts w:ascii="Century" w:hAnsi="Century" w:cstheme="majorHAnsi"/>
          <w:sz w:val="28"/>
          <w:szCs w:val="28"/>
        </w:rPr>
        <w:t>Board</w:t>
      </w:r>
      <w:r w:rsidR="00C65094">
        <w:rPr>
          <w:rFonts w:ascii="Century" w:hAnsi="Century" w:cstheme="majorHAnsi"/>
          <w:sz w:val="28"/>
          <w:szCs w:val="28"/>
        </w:rPr>
        <w:t>s</w:t>
      </w:r>
      <w:r w:rsidR="00396F05" w:rsidRPr="00C26E30">
        <w:rPr>
          <w:rFonts w:ascii="Century" w:hAnsi="Century" w:cstheme="majorHAnsi"/>
          <w:sz w:val="28"/>
          <w:szCs w:val="28"/>
        </w:rPr>
        <w:t>, Administrators,</w:t>
      </w:r>
      <w:r w:rsidR="00C65094">
        <w:rPr>
          <w:rFonts w:ascii="Century" w:hAnsi="Century" w:cstheme="majorHAnsi"/>
          <w:sz w:val="28"/>
          <w:szCs w:val="28"/>
        </w:rPr>
        <w:t xml:space="preserve"> </w:t>
      </w:r>
      <w:r w:rsidR="00C26E30">
        <w:rPr>
          <w:rFonts w:ascii="Century" w:hAnsi="Century" w:cstheme="majorHAnsi"/>
          <w:sz w:val="28"/>
          <w:szCs w:val="28"/>
        </w:rPr>
        <w:t>Residents</w:t>
      </w:r>
      <w:r w:rsidR="00C65094">
        <w:rPr>
          <w:rFonts w:ascii="Century" w:hAnsi="Century" w:cstheme="majorHAnsi"/>
          <w:sz w:val="28"/>
          <w:szCs w:val="28"/>
        </w:rPr>
        <w:t xml:space="preserve"> </w:t>
      </w:r>
      <w:r w:rsidR="00C26E30">
        <w:rPr>
          <w:rFonts w:ascii="Century" w:hAnsi="Century" w:cstheme="majorHAnsi"/>
          <w:sz w:val="28"/>
          <w:szCs w:val="28"/>
        </w:rPr>
        <w:t>Association (KRA)</w:t>
      </w:r>
      <w:r w:rsidR="00C65094">
        <w:rPr>
          <w:rFonts w:ascii="Century" w:hAnsi="Century" w:cstheme="majorHAnsi"/>
          <w:sz w:val="28"/>
          <w:szCs w:val="28"/>
        </w:rPr>
        <w:t xml:space="preserve">, </w:t>
      </w:r>
      <w:r w:rsidR="00B65B2A">
        <w:rPr>
          <w:rFonts w:ascii="Century" w:hAnsi="Century" w:cstheme="majorHAnsi"/>
          <w:sz w:val="28"/>
          <w:szCs w:val="28"/>
        </w:rPr>
        <w:t xml:space="preserve">and </w:t>
      </w:r>
      <w:r w:rsidR="00D451C8">
        <w:rPr>
          <w:rFonts w:ascii="Century" w:hAnsi="Century" w:cstheme="majorHAnsi"/>
          <w:sz w:val="28"/>
          <w:szCs w:val="28"/>
        </w:rPr>
        <w:t>the Kendal Reporter</w:t>
      </w:r>
    </w:p>
    <w:p w14:paraId="51400124" w14:textId="77777777" w:rsidR="001F03A3" w:rsidRPr="00C26E30" w:rsidRDefault="001F03A3" w:rsidP="00C26E30">
      <w:pPr>
        <w:tabs>
          <w:tab w:val="left" w:pos="9270"/>
        </w:tabs>
        <w:jc w:val="center"/>
        <w:rPr>
          <w:rFonts w:ascii="Century" w:hAnsi="Century" w:cstheme="majorHAnsi"/>
        </w:rPr>
      </w:pPr>
    </w:p>
    <w:p w14:paraId="1F78AD61" w14:textId="77777777" w:rsidR="00423103" w:rsidRPr="007A4DC7" w:rsidRDefault="00C26E30" w:rsidP="00995842">
      <w:pPr>
        <w:tabs>
          <w:tab w:val="left" w:pos="9270"/>
        </w:tabs>
        <w:rPr>
          <w:rFonts w:ascii="Century" w:hAnsi="Century" w:cstheme="majorHAnsi"/>
          <w:sz w:val="20"/>
          <w:szCs w:val="20"/>
        </w:rPr>
      </w:pPr>
      <w:r w:rsidRPr="007A4DC7">
        <w:rPr>
          <w:rFonts w:ascii="Century" w:hAnsi="Century" w:cstheme="majorHAnsi"/>
          <w:b/>
          <w:bCs/>
        </w:rPr>
        <w:t xml:space="preserve">                                                                                              </w:t>
      </w:r>
      <w:r w:rsidR="00080729" w:rsidRPr="007A4DC7">
        <w:rPr>
          <w:rFonts w:ascii="Century" w:hAnsi="Century" w:cstheme="majorHAnsi"/>
          <w:b/>
          <w:bCs/>
        </w:rPr>
        <w:t xml:space="preserve">            </w:t>
      </w:r>
      <w:r w:rsidRPr="007A4DC7">
        <w:rPr>
          <w:rFonts w:ascii="Century" w:hAnsi="Century" w:cstheme="majorHAnsi"/>
          <w:sz w:val="20"/>
          <w:szCs w:val="20"/>
        </w:rPr>
        <w:t xml:space="preserve">Selected by Harry Hammond </w:t>
      </w:r>
      <w:r w:rsidR="0035645D" w:rsidRPr="007A4DC7">
        <w:rPr>
          <w:rFonts w:ascii="Century" w:hAnsi="Century" w:cstheme="majorHAnsi"/>
          <w:sz w:val="20"/>
          <w:szCs w:val="20"/>
        </w:rPr>
        <w:t>5</w:t>
      </w:r>
      <w:r w:rsidRPr="007A4DC7">
        <w:rPr>
          <w:rFonts w:ascii="Century" w:hAnsi="Century" w:cstheme="majorHAnsi"/>
          <w:sz w:val="20"/>
          <w:szCs w:val="20"/>
        </w:rPr>
        <w:t>/2</w:t>
      </w:r>
      <w:r w:rsidR="0035645D" w:rsidRPr="007A4DC7">
        <w:rPr>
          <w:rFonts w:ascii="Century" w:hAnsi="Century" w:cstheme="majorHAnsi"/>
          <w:sz w:val="20"/>
          <w:szCs w:val="20"/>
        </w:rPr>
        <w:t>5</w:t>
      </w:r>
      <w:r w:rsidR="00840B82" w:rsidRPr="007A4DC7">
        <w:rPr>
          <w:rFonts w:ascii="Century" w:hAnsi="Century" w:cstheme="majorHAnsi"/>
          <w:sz w:val="20"/>
          <w:szCs w:val="20"/>
        </w:rPr>
        <w:t>/</w:t>
      </w:r>
      <w:r w:rsidRPr="007A4DC7">
        <w:rPr>
          <w:rFonts w:ascii="Century" w:hAnsi="Century" w:cstheme="majorHAnsi"/>
          <w:sz w:val="20"/>
          <w:szCs w:val="20"/>
        </w:rPr>
        <w:t>2026</w:t>
      </w:r>
    </w:p>
    <w:p w14:paraId="73A019E8" w14:textId="77777777" w:rsidR="001F03A3" w:rsidRPr="00C26E30" w:rsidRDefault="001F03A3" w:rsidP="00995842">
      <w:pPr>
        <w:tabs>
          <w:tab w:val="left" w:pos="9270"/>
        </w:tabs>
        <w:rPr>
          <w:rFonts w:ascii="Century" w:hAnsi="Century" w:cstheme="majorHAnsi"/>
          <w:i/>
          <w:iCs/>
        </w:rPr>
      </w:pPr>
    </w:p>
    <w:tbl>
      <w:tblPr>
        <w:tblStyle w:val="TableGrid"/>
        <w:tblW w:w="0" w:type="auto"/>
        <w:tblInd w:w="355" w:type="dxa"/>
        <w:tblLook w:val="04A0" w:firstRow="1" w:lastRow="0" w:firstColumn="1" w:lastColumn="0" w:noHBand="0" w:noVBand="1"/>
      </w:tblPr>
      <w:tblGrid>
        <w:gridCol w:w="484"/>
        <w:gridCol w:w="8301"/>
        <w:gridCol w:w="1636"/>
      </w:tblGrid>
      <w:tr w:rsidR="00905E3F" w:rsidRPr="00EC566F" w14:paraId="78DE9A8B" w14:textId="77777777" w:rsidTr="00073C20">
        <w:tc>
          <w:tcPr>
            <w:tcW w:w="483" w:type="dxa"/>
            <w:vAlign w:val="center"/>
          </w:tcPr>
          <w:p w14:paraId="600ED7E9" w14:textId="77777777" w:rsidR="00855BD2" w:rsidRPr="005C4ED6" w:rsidRDefault="00855BD2" w:rsidP="004153CB">
            <w:pPr>
              <w:jc w:val="center"/>
              <w:rPr>
                <w:rFonts w:ascii="Century" w:hAnsi="Century"/>
                <w:b/>
                <w:bCs/>
              </w:rPr>
            </w:pPr>
          </w:p>
        </w:tc>
        <w:tc>
          <w:tcPr>
            <w:tcW w:w="8301" w:type="dxa"/>
            <w:vAlign w:val="center"/>
          </w:tcPr>
          <w:p w14:paraId="347DDE96" w14:textId="77777777" w:rsidR="00855BD2" w:rsidRPr="00EC566F" w:rsidRDefault="001C29D2" w:rsidP="00B678D9">
            <w:pPr>
              <w:jc w:val="center"/>
              <w:rPr>
                <w:rFonts w:ascii="Century" w:hAnsi="Century"/>
                <w:i/>
                <w:iCs/>
              </w:rPr>
            </w:pPr>
            <w:r w:rsidRPr="00EC566F">
              <w:rPr>
                <w:rFonts w:ascii="Century" w:hAnsi="Century"/>
                <w:i/>
                <w:iCs/>
              </w:rPr>
              <w:t>The Descriptions</w:t>
            </w:r>
          </w:p>
        </w:tc>
        <w:tc>
          <w:tcPr>
            <w:tcW w:w="1636" w:type="dxa"/>
            <w:vAlign w:val="center"/>
          </w:tcPr>
          <w:p w14:paraId="5BD0EB45" w14:textId="77777777" w:rsidR="00855BD2" w:rsidRPr="00EC566F" w:rsidRDefault="00FD30DD" w:rsidP="00B678D9">
            <w:pPr>
              <w:jc w:val="center"/>
              <w:rPr>
                <w:rFonts w:ascii="Century" w:hAnsi="Century"/>
                <w:i/>
                <w:iCs/>
              </w:rPr>
            </w:pPr>
            <w:r>
              <w:rPr>
                <w:rFonts w:ascii="Century" w:hAnsi="Century"/>
                <w:i/>
                <w:iCs/>
              </w:rPr>
              <w:t>The Sources</w:t>
            </w:r>
          </w:p>
        </w:tc>
      </w:tr>
      <w:tr w:rsidR="00905E3F" w:rsidRPr="00EC566F" w14:paraId="314C7E85" w14:textId="77777777" w:rsidTr="00B65B2A">
        <w:tc>
          <w:tcPr>
            <w:tcW w:w="483" w:type="dxa"/>
          </w:tcPr>
          <w:p w14:paraId="0EDBB698" w14:textId="77777777" w:rsidR="00855BD2" w:rsidRPr="005C4ED6" w:rsidRDefault="00EE658B" w:rsidP="004153CB">
            <w:pPr>
              <w:jc w:val="center"/>
              <w:rPr>
                <w:rFonts w:ascii="Century" w:hAnsi="Century"/>
                <w:b/>
                <w:bCs/>
              </w:rPr>
            </w:pPr>
            <w:r w:rsidRPr="005C4ED6">
              <w:rPr>
                <w:rFonts w:ascii="Century" w:hAnsi="Century"/>
                <w:b/>
                <w:bCs/>
              </w:rPr>
              <w:t>1</w:t>
            </w:r>
          </w:p>
        </w:tc>
        <w:tc>
          <w:tcPr>
            <w:tcW w:w="8301" w:type="dxa"/>
          </w:tcPr>
          <w:p w14:paraId="1DF88E82" w14:textId="77777777" w:rsidR="00855BD2" w:rsidRPr="00EC566F" w:rsidRDefault="007D668F">
            <w:pPr>
              <w:rPr>
                <w:rFonts w:ascii="Century" w:hAnsi="Century"/>
              </w:rPr>
            </w:pPr>
            <w:r w:rsidRPr="00EC566F">
              <w:rPr>
                <w:rFonts w:ascii="Century" w:hAnsi="Century"/>
              </w:rPr>
              <w:t xml:space="preserve">The purpose of the corporation… “shall be </w:t>
            </w:r>
            <w:r w:rsidR="00C21D91" w:rsidRPr="00EC566F">
              <w:rPr>
                <w:rFonts w:ascii="Century" w:hAnsi="Century"/>
              </w:rPr>
              <w:t xml:space="preserve">to </w:t>
            </w:r>
            <w:r w:rsidRPr="00EC566F">
              <w:rPr>
                <w:rFonts w:ascii="Century" w:hAnsi="Century"/>
              </w:rPr>
              <w:t>build, own, operate and maintain residential, medical, and intermediate care facilities specifically designed, planned, and equipped to meet the physical, emotional, recreational, social and religious need</w:t>
            </w:r>
            <w:r w:rsidR="00723FD6" w:rsidRPr="00EC566F">
              <w:rPr>
                <w:rFonts w:ascii="Century" w:hAnsi="Century"/>
              </w:rPr>
              <w:t xml:space="preserve">s </w:t>
            </w:r>
            <w:r w:rsidRPr="00EC566F">
              <w:rPr>
                <w:rFonts w:ascii="Century" w:hAnsi="Century"/>
              </w:rPr>
              <w:t>of elderly persons, and to furnish to the limits of its ability to do so, financial security for persons who have been admitted…</w:t>
            </w:r>
            <w:r w:rsidR="007919AE">
              <w:rPr>
                <w:rFonts w:ascii="Century" w:hAnsi="Century"/>
              </w:rPr>
              <w:t xml:space="preserve"> </w:t>
            </w:r>
            <w:r w:rsidRPr="00EC566F">
              <w:rPr>
                <w:rFonts w:ascii="Century" w:hAnsi="Century"/>
              </w:rPr>
              <w:t xml:space="preserve">by maintaining at less than the regular charges any resident or patient who becomes unable to pay such charges and by operating such facilities at the lowest </w:t>
            </w:r>
            <w:r w:rsidR="004707D4">
              <w:rPr>
                <w:rFonts w:ascii="Century" w:hAnsi="Century"/>
              </w:rPr>
              <w:t>feasible</w:t>
            </w:r>
            <w:r w:rsidRPr="00EC566F">
              <w:rPr>
                <w:rFonts w:ascii="Century" w:hAnsi="Century"/>
              </w:rPr>
              <w:t xml:space="preserve"> cost.” </w:t>
            </w:r>
          </w:p>
          <w:p w14:paraId="637FC7EC" w14:textId="77777777" w:rsidR="005F7BB1" w:rsidRPr="00EC566F" w:rsidRDefault="005F7BB1">
            <w:pPr>
              <w:rPr>
                <w:rFonts w:ascii="Century" w:hAnsi="Century"/>
              </w:rPr>
            </w:pPr>
          </w:p>
        </w:tc>
        <w:tc>
          <w:tcPr>
            <w:tcW w:w="1636" w:type="dxa"/>
          </w:tcPr>
          <w:p w14:paraId="38259981" w14:textId="77777777" w:rsidR="00E40656" w:rsidRDefault="006831DF">
            <w:pPr>
              <w:rPr>
                <w:rFonts w:ascii="Century" w:hAnsi="Century"/>
                <w:color w:val="000000" w:themeColor="text1"/>
                <w:sz w:val="21"/>
                <w:szCs w:val="21"/>
              </w:rPr>
            </w:pPr>
            <w:r w:rsidRPr="00EC566F">
              <w:rPr>
                <w:rFonts w:ascii="Century" w:hAnsi="Century"/>
                <w:color w:val="000000" w:themeColor="text1"/>
                <w:sz w:val="21"/>
                <w:szCs w:val="21"/>
              </w:rPr>
              <w:t>Kendal</w:t>
            </w:r>
            <w:r w:rsidR="006127EC" w:rsidRPr="00EC566F">
              <w:rPr>
                <w:rFonts w:ascii="Century" w:hAnsi="Century"/>
                <w:color w:val="000000" w:themeColor="text1"/>
                <w:sz w:val="21"/>
                <w:szCs w:val="21"/>
              </w:rPr>
              <w:t>’</w:t>
            </w:r>
            <w:r w:rsidR="00611494" w:rsidRPr="00EC566F">
              <w:rPr>
                <w:rFonts w:ascii="Century" w:hAnsi="Century"/>
                <w:color w:val="000000" w:themeColor="text1"/>
                <w:sz w:val="21"/>
                <w:szCs w:val="21"/>
              </w:rPr>
              <w:t xml:space="preserve">s </w:t>
            </w:r>
          </w:p>
          <w:p w14:paraId="157EAB81" w14:textId="77777777" w:rsidR="00673B96" w:rsidRDefault="00611494">
            <w:pPr>
              <w:rPr>
                <w:rFonts w:ascii="Century" w:hAnsi="Century"/>
                <w:color w:val="000000" w:themeColor="text1"/>
                <w:sz w:val="21"/>
                <w:szCs w:val="21"/>
              </w:rPr>
            </w:pPr>
            <w:r w:rsidRPr="00EC566F">
              <w:rPr>
                <w:rFonts w:ascii="Century" w:hAnsi="Century"/>
                <w:color w:val="000000" w:themeColor="text1"/>
                <w:sz w:val="21"/>
                <w:szCs w:val="21"/>
              </w:rPr>
              <w:t>Arti</w:t>
            </w:r>
            <w:r w:rsidR="006127EC" w:rsidRPr="00EC566F">
              <w:rPr>
                <w:rFonts w:ascii="Century" w:hAnsi="Century"/>
                <w:color w:val="000000" w:themeColor="text1"/>
                <w:sz w:val="21"/>
                <w:szCs w:val="21"/>
              </w:rPr>
              <w:t>cles</w:t>
            </w:r>
            <w:r w:rsidRPr="00EC566F">
              <w:rPr>
                <w:rFonts w:ascii="Century" w:hAnsi="Century"/>
                <w:color w:val="000000" w:themeColor="text1"/>
                <w:sz w:val="21"/>
                <w:szCs w:val="21"/>
              </w:rPr>
              <w:t xml:space="preserve"> of </w:t>
            </w:r>
            <w:r w:rsidR="00830B8D" w:rsidRPr="00EC566F">
              <w:rPr>
                <w:rFonts w:ascii="Century" w:hAnsi="Century"/>
                <w:color w:val="000000" w:themeColor="text1"/>
                <w:sz w:val="21"/>
                <w:szCs w:val="21"/>
              </w:rPr>
              <w:t>I</w:t>
            </w:r>
            <w:r w:rsidRPr="00EC566F">
              <w:rPr>
                <w:rFonts w:ascii="Century" w:hAnsi="Century"/>
                <w:color w:val="000000" w:themeColor="text1"/>
                <w:sz w:val="21"/>
                <w:szCs w:val="21"/>
              </w:rPr>
              <w:t>ncor</w:t>
            </w:r>
            <w:r w:rsidR="00830B8D" w:rsidRPr="00EC566F">
              <w:rPr>
                <w:rFonts w:ascii="Century" w:hAnsi="Century"/>
                <w:color w:val="000000" w:themeColor="text1"/>
                <w:sz w:val="21"/>
                <w:szCs w:val="21"/>
              </w:rPr>
              <w:t>po</w:t>
            </w:r>
            <w:r w:rsidRPr="00EC566F">
              <w:rPr>
                <w:rFonts w:ascii="Century" w:hAnsi="Century"/>
                <w:color w:val="000000" w:themeColor="text1"/>
                <w:sz w:val="21"/>
                <w:szCs w:val="21"/>
              </w:rPr>
              <w:t>ra</w:t>
            </w:r>
            <w:r w:rsidR="00D31AED">
              <w:rPr>
                <w:rFonts w:ascii="Century" w:hAnsi="Century"/>
                <w:color w:val="000000" w:themeColor="text1"/>
                <w:sz w:val="21"/>
                <w:szCs w:val="21"/>
              </w:rPr>
              <w:t>t</w:t>
            </w:r>
            <w:r w:rsidRPr="00EC566F">
              <w:rPr>
                <w:rFonts w:ascii="Century" w:hAnsi="Century"/>
                <w:color w:val="000000" w:themeColor="text1"/>
                <w:sz w:val="21"/>
                <w:szCs w:val="21"/>
              </w:rPr>
              <w:t>ion</w:t>
            </w:r>
            <w:r w:rsidR="00E40656">
              <w:rPr>
                <w:rFonts w:ascii="Century" w:hAnsi="Century"/>
                <w:color w:val="000000" w:themeColor="text1"/>
                <w:sz w:val="21"/>
                <w:szCs w:val="21"/>
              </w:rPr>
              <w:t xml:space="preserve"> (1972 </w:t>
            </w:r>
            <w:r w:rsidR="00673B96">
              <w:rPr>
                <w:rFonts w:ascii="Century" w:hAnsi="Century"/>
                <w:color w:val="000000" w:themeColor="text1"/>
                <w:sz w:val="21"/>
                <w:szCs w:val="21"/>
              </w:rPr>
              <w:t xml:space="preserve">and in </w:t>
            </w:r>
            <w:r w:rsidR="00AD6798">
              <w:rPr>
                <w:rFonts w:ascii="Century" w:hAnsi="Century"/>
                <w:color w:val="000000" w:themeColor="text1"/>
                <w:sz w:val="21"/>
                <w:szCs w:val="21"/>
              </w:rPr>
              <w:t xml:space="preserve">each </w:t>
            </w:r>
            <w:r w:rsidR="00673B96">
              <w:rPr>
                <w:rFonts w:ascii="Century" w:hAnsi="Century"/>
                <w:color w:val="000000" w:themeColor="text1"/>
                <w:sz w:val="21"/>
                <w:szCs w:val="21"/>
              </w:rPr>
              <w:t>re-state</w:t>
            </w:r>
            <w:r w:rsidR="00E40656">
              <w:rPr>
                <w:rFonts w:ascii="Century" w:hAnsi="Century"/>
                <w:color w:val="000000" w:themeColor="text1"/>
                <w:sz w:val="21"/>
                <w:szCs w:val="21"/>
              </w:rPr>
              <w:t>-</w:t>
            </w:r>
            <w:proofErr w:type="spellStart"/>
            <w:r w:rsidR="00673B96">
              <w:rPr>
                <w:rFonts w:ascii="Century" w:hAnsi="Century"/>
                <w:color w:val="000000" w:themeColor="text1"/>
                <w:sz w:val="21"/>
                <w:szCs w:val="21"/>
              </w:rPr>
              <w:t>ment</w:t>
            </w:r>
            <w:proofErr w:type="spellEnd"/>
            <w:r w:rsidR="00673B96">
              <w:rPr>
                <w:rFonts w:ascii="Century" w:hAnsi="Century"/>
                <w:color w:val="000000" w:themeColor="text1"/>
                <w:sz w:val="21"/>
                <w:szCs w:val="21"/>
              </w:rPr>
              <w:t xml:space="preserve"> and amendment </w:t>
            </w:r>
            <w:r w:rsidR="00AD6798">
              <w:rPr>
                <w:rFonts w:ascii="Century" w:hAnsi="Century"/>
                <w:color w:val="000000" w:themeColor="text1"/>
                <w:sz w:val="21"/>
                <w:szCs w:val="21"/>
              </w:rPr>
              <w:t xml:space="preserve">of </w:t>
            </w:r>
            <w:r w:rsidR="00673B96">
              <w:rPr>
                <w:rFonts w:ascii="Century" w:hAnsi="Century"/>
                <w:color w:val="000000" w:themeColor="text1"/>
                <w:sz w:val="21"/>
                <w:szCs w:val="21"/>
              </w:rPr>
              <w:t>those legal paper</w:t>
            </w:r>
            <w:r w:rsidR="0035645D">
              <w:rPr>
                <w:rFonts w:ascii="Century" w:hAnsi="Century"/>
                <w:color w:val="000000" w:themeColor="text1"/>
                <w:sz w:val="21"/>
                <w:szCs w:val="21"/>
              </w:rPr>
              <w:t>s</w:t>
            </w:r>
            <w:r w:rsidR="00D31AED">
              <w:rPr>
                <w:rFonts w:ascii="Century" w:hAnsi="Century"/>
                <w:color w:val="000000" w:themeColor="text1"/>
                <w:sz w:val="21"/>
                <w:szCs w:val="21"/>
              </w:rPr>
              <w:t>)</w:t>
            </w:r>
          </w:p>
          <w:p w14:paraId="37862BD6" w14:textId="77777777" w:rsidR="00A16A12" w:rsidRPr="00EC566F" w:rsidRDefault="00A16A12">
            <w:pPr>
              <w:rPr>
                <w:rFonts w:ascii="Century" w:hAnsi="Century"/>
                <w:color w:val="000000" w:themeColor="text1"/>
                <w:sz w:val="21"/>
                <w:szCs w:val="21"/>
              </w:rPr>
            </w:pPr>
          </w:p>
        </w:tc>
      </w:tr>
      <w:tr w:rsidR="00905E3F" w:rsidRPr="00EC566F" w14:paraId="34F3A479" w14:textId="77777777" w:rsidTr="00073C20">
        <w:tc>
          <w:tcPr>
            <w:tcW w:w="483" w:type="dxa"/>
          </w:tcPr>
          <w:p w14:paraId="5E9E7C9F" w14:textId="77777777" w:rsidR="0074263A" w:rsidRPr="005C4ED6" w:rsidRDefault="00EE658B" w:rsidP="004153CB">
            <w:pPr>
              <w:jc w:val="center"/>
              <w:rPr>
                <w:rFonts w:ascii="Century" w:hAnsi="Century"/>
                <w:b/>
                <w:bCs/>
              </w:rPr>
            </w:pPr>
            <w:r w:rsidRPr="005C4ED6">
              <w:rPr>
                <w:rFonts w:ascii="Century" w:hAnsi="Century"/>
                <w:b/>
                <w:bCs/>
              </w:rPr>
              <w:t>2</w:t>
            </w:r>
          </w:p>
        </w:tc>
        <w:tc>
          <w:tcPr>
            <w:tcW w:w="8301" w:type="dxa"/>
          </w:tcPr>
          <w:p w14:paraId="011FC478" w14:textId="77777777" w:rsidR="006E672A" w:rsidRPr="00EC566F" w:rsidRDefault="006E672A">
            <w:pPr>
              <w:rPr>
                <w:rFonts w:ascii="Century" w:hAnsi="Century"/>
              </w:rPr>
            </w:pPr>
            <w:r w:rsidRPr="00EC566F">
              <w:rPr>
                <w:rFonts w:ascii="Century" w:hAnsi="Century"/>
              </w:rPr>
              <w:t>“It is not—repeat not—planned that any additional apartments will be built because this acreage [a just purchased additional 9 acres] has been acquired.  The total will stay at 224, plus one house.</w:t>
            </w:r>
            <w:r w:rsidR="00697ABA" w:rsidRPr="00EC566F">
              <w:rPr>
                <w:rFonts w:ascii="Century" w:hAnsi="Century"/>
              </w:rPr>
              <w:t>”</w:t>
            </w:r>
            <w:r w:rsidR="00C26E30">
              <w:rPr>
                <w:rFonts w:ascii="Century" w:hAnsi="Century"/>
              </w:rPr>
              <w:t xml:space="preserve"> (Lloyd Lewis, ED)</w:t>
            </w:r>
          </w:p>
        </w:tc>
        <w:tc>
          <w:tcPr>
            <w:tcW w:w="1636" w:type="dxa"/>
          </w:tcPr>
          <w:p w14:paraId="3AC0E7DE" w14:textId="77777777" w:rsidR="005F7BB1" w:rsidRDefault="005F7BB1">
            <w:pPr>
              <w:rPr>
                <w:rFonts w:ascii="Century" w:hAnsi="Century"/>
                <w:sz w:val="21"/>
                <w:szCs w:val="21"/>
                <w:u w:val="single"/>
              </w:rPr>
            </w:pPr>
            <w:r w:rsidRPr="00EC566F">
              <w:rPr>
                <w:rFonts w:ascii="Century" w:hAnsi="Century"/>
                <w:sz w:val="21"/>
                <w:szCs w:val="21"/>
                <w:u w:val="single"/>
              </w:rPr>
              <w:t>Kenda</w:t>
            </w:r>
            <w:r w:rsidR="00A16A12">
              <w:rPr>
                <w:rFonts w:ascii="Century" w:hAnsi="Century"/>
                <w:sz w:val="21"/>
                <w:szCs w:val="21"/>
                <w:u w:val="single"/>
              </w:rPr>
              <w:t>l</w:t>
            </w:r>
            <w:r w:rsidR="000D2EA5" w:rsidRPr="00EC566F">
              <w:rPr>
                <w:rFonts w:ascii="Century" w:hAnsi="Century"/>
                <w:sz w:val="21"/>
                <w:szCs w:val="21"/>
                <w:u w:val="single"/>
              </w:rPr>
              <w:t xml:space="preserve"> </w:t>
            </w:r>
            <w:r w:rsidRPr="00EC566F">
              <w:rPr>
                <w:rFonts w:ascii="Century" w:hAnsi="Century"/>
                <w:sz w:val="21"/>
                <w:szCs w:val="21"/>
                <w:u w:val="single"/>
              </w:rPr>
              <w:t xml:space="preserve">Reporter  </w:t>
            </w:r>
          </w:p>
          <w:p w14:paraId="158BF2F0" w14:textId="77777777" w:rsidR="00C26E30" w:rsidRPr="00EC566F" w:rsidRDefault="00E40656">
            <w:pPr>
              <w:rPr>
                <w:rFonts w:ascii="Century" w:hAnsi="Century"/>
                <w:sz w:val="21"/>
                <w:szCs w:val="21"/>
              </w:rPr>
            </w:pPr>
            <w:r>
              <w:rPr>
                <w:rFonts w:ascii="Century" w:hAnsi="Century"/>
                <w:sz w:val="21"/>
                <w:szCs w:val="21"/>
              </w:rPr>
              <w:t>5/1973</w:t>
            </w:r>
          </w:p>
        </w:tc>
      </w:tr>
      <w:tr w:rsidR="00905E3F" w:rsidRPr="00EC566F" w14:paraId="7ECD6E46" w14:textId="77777777" w:rsidTr="00073C20">
        <w:tc>
          <w:tcPr>
            <w:tcW w:w="483" w:type="dxa"/>
          </w:tcPr>
          <w:p w14:paraId="01F99425" w14:textId="77777777" w:rsidR="00065131" w:rsidRPr="005C4ED6" w:rsidRDefault="00EE658B" w:rsidP="004153CB">
            <w:pPr>
              <w:jc w:val="center"/>
              <w:rPr>
                <w:rFonts w:ascii="Century" w:hAnsi="Century"/>
                <w:b/>
                <w:bCs/>
              </w:rPr>
            </w:pPr>
            <w:r w:rsidRPr="005C4ED6">
              <w:rPr>
                <w:rFonts w:ascii="Century" w:hAnsi="Century"/>
                <w:b/>
                <w:bCs/>
              </w:rPr>
              <w:t>3</w:t>
            </w:r>
          </w:p>
        </w:tc>
        <w:tc>
          <w:tcPr>
            <w:tcW w:w="8301" w:type="dxa"/>
          </w:tcPr>
          <w:p w14:paraId="5EB50F47" w14:textId="77777777" w:rsidR="00600FCE" w:rsidRPr="00EC566F" w:rsidRDefault="00065131" w:rsidP="006F704C">
            <w:pPr>
              <w:rPr>
                <w:rFonts w:ascii="Century" w:hAnsi="Century"/>
              </w:rPr>
            </w:pPr>
            <w:r w:rsidRPr="00EC566F">
              <w:rPr>
                <w:rFonts w:ascii="Century" w:hAnsi="Century"/>
              </w:rPr>
              <w:t>“We avoid applying extra charges for individual services or for additional service, whenever possible, providing the same level and quality of services to all residents.  In this way, we eliminate economic distinctions among residents and preserve the egalitarian nature of our community.”</w:t>
            </w:r>
            <w:r w:rsidR="00A21175" w:rsidRPr="00EC566F">
              <w:rPr>
                <w:rFonts w:ascii="Century" w:hAnsi="Century"/>
              </w:rPr>
              <w:t xml:space="preserve"> </w:t>
            </w:r>
          </w:p>
          <w:p w14:paraId="63180DB4" w14:textId="77777777" w:rsidR="00044918" w:rsidRPr="00EC566F" w:rsidRDefault="00E44956" w:rsidP="006F704C">
            <w:pPr>
              <w:rPr>
                <w:rFonts w:ascii="Century" w:hAnsi="Century"/>
              </w:rPr>
            </w:pPr>
            <w:r w:rsidRPr="00EC566F">
              <w:rPr>
                <w:rFonts w:ascii="Century" w:hAnsi="Century"/>
              </w:rPr>
              <w:t>“Subsidies of se</w:t>
            </w:r>
            <w:r w:rsidR="00252CB8" w:rsidRPr="00EC566F">
              <w:rPr>
                <w:rFonts w:ascii="Century" w:hAnsi="Century"/>
              </w:rPr>
              <w:t>veral</w:t>
            </w:r>
            <w:r w:rsidRPr="00EC566F">
              <w:rPr>
                <w:rFonts w:ascii="Century" w:hAnsi="Century"/>
              </w:rPr>
              <w:t xml:space="preserve"> kinds are deliberately built into our pricing structure.</w:t>
            </w:r>
            <w:r w:rsidR="007919AE">
              <w:rPr>
                <w:rFonts w:ascii="Century" w:hAnsi="Century"/>
              </w:rPr>
              <w:t xml:space="preserve">  </w:t>
            </w:r>
            <w:r w:rsidRPr="00EC566F">
              <w:rPr>
                <w:rFonts w:ascii="Century" w:hAnsi="Century"/>
              </w:rPr>
              <w:t>We employ a comprehensive fee structure which socializes costs in such a way that people of lesser means are able to join…. Through the comprehensive fee structure, all residents are provided financial security, particularly with regard to the potentially catastrophic costs of long-term nursing care</w:t>
            </w:r>
            <w:r w:rsidR="001A30CE" w:rsidRPr="00EC566F">
              <w:rPr>
                <w:rFonts w:ascii="Century" w:hAnsi="Century"/>
              </w:rPr>
              <w:t>….</w:t>
            </w:r>
            <w:r w:rsidRPr="00EC566F">
              <w:rPr>
                <w:rFonts w:ascii="Century" w:hAnsi="Century"/>
              </w:rPr>
              <w:t>”</w:t>
            </w:r>
            <w:r w:rsidR="001A30CE" w:rsidRPr="00EC566F">
              <w:rPr>
                <w:rFonts w:ascii="Century" w:hAnsi="Century"/>
              </w:rPr>
              <w:t xml:space="preserve">  </w:t>
            </w:r>
          </w:p>
          <w:p w14:paraId="2CD2AD59" w14:textId="77777777" w:rsidR="003709B6" w:rsidRPr="00EC566F" w:rsidRDefault="003709B6" w:rsidP="00600FCE">
            <w:pPr>
              <w:rPr>
                <w:rFonts w:ascii="Century" w:hAnsi="Century"/>
              </w:rPr>
            </w:pPr>
          </w:p>
        </w:tc>
        <w:tc>
          <w:tcPr>
            <w:tcW w:w="1636" w:type="dxa"/>
          </w:tcPr>
          <w:p w14:paraId="29510BF2" w14:textId="77777777" w:rsidR="00065131" w:rsidRPr="00E40656" w:rsidRDefault="00E40656">
            <w:pPr>
              <w:rPr>
                <w:rFonts w:ascii="Century" w:hAnsi="Century"/>
                <w:color w:val="000000" w:themeColor="text1"/>
                <w:sz w:val="21"/>
                <w:szCs w:val="21"/>
                <w:u w:val="single"/>
              </w:rPr>
            </w:pPr>
            <w:r w:rsidRPr="00E40656">
              <w:rPr>
                <w:rFonts w:ascii="Century" w:hAnsi="Century"/>
                <w:color w:val="000000" w:themeColor="text1"/>
                <w:sz w:val="21"/>
                <w:szCs w:val="21"/>
                <w:u w:val="single"/>
              </w:rPr>
              <w:t>Kendal Reporter</w:t>
            </w:r>
          </w:p>
          <w:p w14:paraId="254409E0" w14:textId="77777777" w:rsidR="00E40656" w:rsidRDefault="00646950" w:rsidP="00E40656">
            <w:pPr>
              <w:rPr>
                <w:rFonts w:ascii="Century" w:hAnsi="Century"/>
                <w:color w:val="000000" w:themeColor="text1"/>
                <w:sz w:val="21"/>
                <w:szCs w:val="21"/>
              </w:rPr>
            </w:pPr>
            <w:r>
              <w:rPr>
                <w:rFonts w:ascii="Century" w:hAnsi="Century"/>
                <w:color w:val="000000" w:themeColor="text1"/>
                <w:sz w:val="21"/>
                <w:szCs w:val="21"/>
              </w:rPr>
              <w:t>f</w:t>
            </w:r>
            <w:r w:rsidR="00E40656">
              <w:rPr>
                <w:rFonts w:ascii="Century" w:hAnsi="Century"/>
                <w:color w:val="000000" w:themeColor="text1"/>
                <w:sz w:val="21"/>
                <w:szCs w:val="21"/>
              </w:rPr>
              <w:t xml:space="preserve">rom the </w:t>
            </w:r>
            <w:r w:rsidR="00A21175" w:rsidRPr="00EC566F">
              <w:rPr>
                <w:rFonts w:ascii="Century" w:hAnsi="Century"/>
                <w:color w:val="000000" w:themeColor="text1"/>
                <w:sz w:val="21"/>
                <w:szCs w:val="21"/>
              </w:rPr>
              <w:t>1972</w:t>
            </w:r>
            <w:r>
              <w:rPr>
                <w:rFonts w:ascii="Century" w:hAnsi="Century"/>
                <w:color w:val="000000" w:themeColor="text1"/>
                <w:sz w:val="21"/>
                <w:szCs w:val="21"/>
              </w:rPr>
              <w:t>/</w:t>
            </w:r>
            <w:r w:rsidR="002C0F3E">
              <w:rPr>
                <w:rFonts w:ascii="Century" w:hAnsi="Century"/>
                <w:color w:val="000000" w:themeColor="text1"/>
                <w:sz w:val="21"/>
                <w:szCs w:val="21"/>
              </w:rPr>
              <w:t xml:space="preserve">73 </w:t>
            </w:r>
            <w:r w:rsidR="00A21175" w:rsidRPr="00EC566F">
              <w:rPr>
                <w:rFonts w:ascii="Century" w:hAnsi="Century"/>
                <w:color w:val="000000" w:themeColor="text1"/>
                <w:sz w:val="21"/>
                <w:szCs w:val="21"/>
              </w:rPr>
              <w:t xml:space="preserve">issues </w:t>
            </w:r>
            <w:r w:rsidR="00BF413E">
              <w:rPr>
                <w:rFonts w:ascii="Century" w:hAnsi="Century"/>
                <w:color w:val="000000" w:themeColor="text1"/>
                <w:sz w:val="21"/>
                <w:szCs w:val="21"/>
              </w:rPr>
              <w:t>w</w:t>
            </w:r>
            <w:r w:rsidR="00E40656">
              <w:rPr>
                <w:rFonts w:ascii="Century" w:hAnsi="Century"/>
                <w:color w:val="000000" w:themeColor="text1"/>
                <w:sz w:val="21"/>
                <w:szCs w:val="21"/>
              </w:rPr>
              <w:t>ritten by management;</w:t>
            </w:r>
          </w:p>
          <w:p w14:paraId="3E3B8A60" w14:textId="77777777" w:rsidR="00E40656" w:rsidRPr="00EC566F" w:rsidRDefault="00E40656" w:rsidP="00E40656">
            <w:pPr>
              <w:rPr>
                <w:rFonts w:ascii="Century" w:hAnsi="Century"/>
                <w:color w:val="000000" w:themeColor="text1"/>
                <w:sz w:val="21"/>
                <w:szCs w:val="21"/>
              </w:rPr>
            </w:pPr>
            <w:r>
              <w:rPr>
                <w:rFonts w:ascii="Century" w:hAnsi="Century"/>
                <w:color w:val="000000" w:themeColor="text1"/>
                <w:sz w:val="21"/>
                <w:szCs w:val="21"/>
              </w:rPr>
              <w:t>L</w:t>
            </w:r>
            <w:r w:rsidR="00646950">
              <w:rPr>
                <w:rFonts w:ascii="Century" w:hAnsi="Century"/>
                <w:color w:val="000000" w:themeColor="text1"/>
                <w:sz w:val="21"/>
                <w:szCs w:val="21"/>
              </w:rPr>
              <w:t>l</w:t>
            </w:r>
            <w:r>
              <w:rPr>
                <w:rFonts w:ascii="Century" w:hAnsi="Century"/>
                <w:color w:val="000000" w:themeColor="text1"/>
                <w:sz w:val="21"/>
                <w:szCs w:val="21"/>
              </w:rPr>
              <w:t xml:space="preserve">oyd Lewis’s </w:t>
            </w:r>
          </w:p>
          <w:p w14:paraId="0D3860F7" w14:textId="77777777" w:rsidR="00BF413E" w:rsidRDefault="00E40656">
            <w:pPr>
              <w:rPr>
                <w:rFonts w:ascii="Century" w:hAnsi="Century"/>
                <w:color w:val="000000" w:themeColor="text1"/>
                <w:sz w:val="21"/>
                <w:szCs w:val="21"/>
              </w:rPr>
            </w:pPr>
            <w:r>
              <w:rPr>
                <w:rFonts w:ascii="Century" w:hAnsi="Century"/>
                <w:color w:val="000000" w:themeColor="text1"/>
                <w:sz w:val="21"/>
                <w:szCs w:val="21"/>
              </w:rPr>
              <w:t xml:space="preserve">descriptions </w:t>
            </w:r>
          </w:p>
          <w:p w14:paraId="46ECA046" w14:textId="77777777" w:rsidR="00A21175" w:rsidRPr="00EC566F" w:rsidRDefault="00E40656">
            <w:pPr>
              <w:rPr>
                <w:rFonts w:ascii="Century" w:hAnsi="Century"/>
                <w:color w:val="C00000"/>
                <w:sz w:val="21"/>
                <w:szCs w:val="21"/>
              </w:rPr>
            </w:pPr>
            <w:r>
              <w:rPr>
                <w:rFonts w:ascii="Century" w:hAnsi="Century"/>
                <w:color w:val="000000" w:themeColor="text1"/>
                <w:sz w:val="21"/>
                <w:szCs w:val="21"/>
              </w:rPr>
              <w:t xml:space="preserve">of </w:t>
            </w:r>
            <w:r w:rsidR="00A21175" w:rsidRPr="00EC566F">
              <w:rPr>
                <w:rFonts w:ascii="Century" w:hAnsi="Century"/>
                <w:color w:val="000000" w:themeColor="text1"/>
                <w:sz w:val="21"/>
                <w:szCs w:val="21"/>
              </w:rPr>
              <w:t>Kendal practices</w:t>
            </w:r>
          </w:p>
        </w:tc>
      </w:tr>
      <w:tr w:rsidR="00905E3F" w:rsidRPr="00EC566F" w14:paraId="4D2C5A30" w14:textId="77777777" w:rsidTr="00073C20">
        <w:tc>
          <w:tcPr>
            <w:tcW w:w="483" w:type="dxa"/>
          </w:tcPr>
          <w:p w14:paraId="2A0C7342" w14:textId="77777777" w:rsidR="003F58DB" w:rsidRPr="005C4ED6" w:rsidRDefault="0020568D" w:rsidP="004153CB">
            <w:pPr>
              <w:jc w:val="center"/>
              <w:rPr>
                <w:rFonts w:ascii="Century" w:hAnsi="Century"/>
                <w:b/>
                <w:bCs/>
              </w:rPr>
            </w:pPr>
            <w:r w:rsidRPr="005C4ED6">
              <w:rPr>
                <w:rFonts w:ascii="Century" w:hAnsi="Century"/>
                <w:b/>
                <w:bCs/>
              </w:rPr>
              <w:t>4</w:t>
            </w:r>
          </w:p>
        </w:tc>
        <w:tc>
          <w:tcPr>
            <w:tcW w:w="8301" w:type="dxa"/>
          </w:tcPr>
          <w:p w14:paraId="3AAE8052" w14:textId="77777777" w:rsidR="00A71F50" w:rsidRPr="00EC566F" w:rsidRDefault="00A71F50" w:rsidP="000E02B9">
            <w:pPr>
              <w:rPr>
                <w:rFonts w:ascii="Century" w:hAnsi="Century"/>
              </w:rPr>
            </w:pPr>
            <w:r w:rsidRPr="00EC566F">
              <w:rPr>
                <w:rFonts w:ascii="Century" w:hAnsi="Century"/>
              </w:rPr>
              <w:t xml:space="preserve">Lloyd Lewis recruited a temporary KRA leader to kickstart </w:t>
            </w:r>
            <w:r w:rsidR="00FA305D" w:rsidRPr="00EC566F">
              <w:rPr>
                <w:rFonts w:ascii="Century" w:hAnsi="Century"/>
              </w:rPr>
              <w:t xml:space="preserve">a </w:t>
            </w:r>
            <w:r w:rsidRPr="00EC566F">
              <w:rPr>
                <w:rFonts w:ascii="Century" w:hAnsi="Century"/>
              </w:rPr>
              <w:t xml:space="preserve">resident association </w:t>
            </w:r>
            <w:r w:rsidR="00FA305D" w:rsidRPr="00EC566F">
              <w:rPr>
                <w:rFonts w:ascii="Century" w:hAnsi="Century"/>
              </w:rPr>
              <w:t xml:space="preserve">and </w:t>
            </w:r>
            <w:r w:rsidR="00C439F5">
              <w:rPr>
                <w:rFonts w:ascii="Century" w:hAnsi="Century"/>
              </w:rPr>
              <w:t xml:space="preserve">its </w:t>
            </w:r>
            <w:r w:rsidRPr="00EC566F">
              <w:rPr>
                <w:rFonts w:ascii="Century" w:hAnsi="Century"/>
              </w:rPr>
              <w:t xml:space="preserve">committees, </w:t>
            </w:r>
            <w:r w:rsidR="00FA305D" w:rsidRPr="00EC566F">
              <w:rPr>
                <w:rFonts w:ascii="Century" w:hAnsi="Century"/>
              </w:rPr>
              <w:t xml:space="preserve">including </w:t>
            </w:r>
            <w:r w:rsidR="001A30CE" w:rsidRPr="00EC566F">
              <w:rPr>
                <w:rFonts w:ascii="Century" w:hAnsi="Century"/>
              </w:rPr>
              <w:t xml:space="preserve">those </w:t>
            </w:r>
            <w:r w:rsidR="00783FF4" w:rsidRPr="00EC566F">
              <w:rPr>
                <w:rFonts w:ascii="Century" w:hAnsi="Century"/>
              </w:rPr>
              <w:t xml:space="preserve">for </w:t>
            </w:r>
            <w:r w:rsidRPr="00EC566F">
              <w:rPr>
                <w:rFonts w:ascii="Century" w:hAnsi="Century"/>
              </w:rPr>
              <w:t xml:space="preserve">areas of community life that would require </w:t>
            </w:r>
            <w:r w:rsidR="006F704C" w:rsidRPr="00EC566F">
              <w:rPr>
                <w:rFonts w:ascii="Century" w:hAnsi="Century"/>
              </w:rPr>
              <w:t xml:space="preserve">staff </w:t>
            </w:r>
            <w:r w:rsidRPr="00EC566F">
              <w:rPr>
                <w:rFonts w:ascii="Century" w:hAnsi="Century"/>
              </w:rPr>
              <w:t>involvement</w:t>
            </w:r>
            <w:r w:rsidR="006853FA" w:rsidRPr="00EC566F">
              <w:rPr>
                <w:rFonts w:ascii="Century" w:hAnsi="Century"/>
              </w:rPr>
              <w:t xml:space="preserve">.  Among the first </w:t>
            </w:r>
            <w:r w:rsidR="00FA305D" w:rsidRPr="00EC566F">
              <w:rPr>
                <w:rFonts w:ascii="Century" w:hAnsi="Century"/>
              </w:rPr>
              <w:t xml:space="preserve">was a </w:t>
            </w:r>
            <w:r w:rsidR="000E02B9" w:rsidRPr="00EC566F">
              <w:rPr>
                <w:rFonts w:ascii="Century" w:hAnsi="Century"/>
              </w:rPr>
              <w:t>Horticul</w:t>
            </w:r>
            <w:r w:rsidR="00C439F5">
              <w:rPr>
                <w:rFonts w:ascii="Century" w:hAnsi="Century"/>
              </w:rPr>
              <w:t>t</w:t>
            </w:r>
            <w:r w:rsidR="000E02B9" w:rsidRPr="00EC566F">
              <w:rPr>
                <w:rFonts w:ascii="Century" w:hAnsi="Century"/>
              </w:rPr>
              <w:t>ure Committee</w:t>
            </w:r>
            <w:r w:rsidR="0035645D">
              <w:rPr>
                <w:rFonts w:ascii="Century" w:hAnsi="Century"/>
              </w:rPr>
              <w:t>,</w:t>
            </w:r>
            <w:r w:rsidR="00B317FF">
              <w:rPr>
                <w:rFonts w:ascii="Century" w:hAnsi="Century"/>
              </w:rPr>
              <w:t xml:space="preserve"> </w:t>
            </w:r>
            <w:r w:rsidRPr="00EC566F">
              <w:rPr>
                <w:rFonts w:ascii="Century" w:hAnsi="Century"/>
              </w:rPr>
              <w:t>“to cooperate with</w:t>
            </w:r>
            <w:r w:rsidR="001A30CE" w:rsidRPr="00EC566F">
              <w:rPr>
                <w:rFonts w:ascii="Century" w:hAnsi="Century"/>
              </w:rPr>
              <w:t xml:space="preserve"> the</w:t>
            </w:r>
            <w:r w:rsidRPr="00EC566F">
              <w:rPr>
                <w:rFonts w:ascii="Century" w:hAnsi="Century"/>
              </w:rPr>
              <w:t xml:space="preserve"> maintenance department in </w:t>
            </w:r>
            <w:r w:rsidR="00B317FF">
              <w:rPr>
                <w:rFonts w:ascii="Century" w:hAnsi="Century"/>
              </w:rPr>
              <w:t>co-devel</w:t>
            </w:r>
            <w:r w:rsidRPr="00EC566F">
              <w:rPr>
                <w:rFonts w:ascii="Century" w:hAnsi="Century"/>
              </w:rPr>
              <w:t>oping</w:t>
            </w:r>
            <w:r w:rsidR="000E02B9" w:rsidRPr="00EC566F">
              <w:rPr>
                <w:rFonts w:ascii="Century" w:hAnsi="Century"/>
              </w:rPr>
              <w:t xml:space="preserve"> </w:t>
            </w:r>
            <w:r w:rsidRPr="00EC566F">
              <w:rPr>
                <w:rFonts w:ascii="Century" w:hAnsi="Century"/>
              </w:rPr>
              <w:t>the grounds</w:t>
            </w:r>
            <w:r w:rsidR="00B317FF">
              <w:rPr>
                <w:rFonts w:ascii="Century" w:hAnsi="Century"/>
              </w:rPr>
              <w:t>,”</w:t>
            </w:r>
            <w:r w:rsidR="000E02B9" w:rsidRPr="00EC566F">
              <w:rPr>
                <w:rFonts w:ascii="Century" w:hAnsi="Century"/>
              </w:rPr>
              <w:t xml:space="preserve"> and </w:t>
            </w:r>
            <w:r w:rsidR="00FA305D" w:rsidRPr="00EC566F">
              <w:rPr>
                <w:rFonts w:ascii="Century" w:hAnsi="Century"/>
              </w:rPr>
              <w:t>a</w:t>
            </w:r>
            <w:r w:rsidR="000E02B9" w:rsidRPr="00EC566F">
              <w:rPr>
                <w:rFonts w:ascii="Century" w:hAnsi="Century"/>
              </w:rPr>
              <w:t xml:space="preserve"> </w:t>
            </w:r>
            <w:r w:rsidR="00B317FF">
              <w:rPr>
                <w:rFonts w:ascii="Century" w:hAnsi="Century"/>
              </w:rPr>
              <w:t>“</w:t>
            </w:r>
            <w:r w:rsidR="000E02B9" w:rsidRPr="00EC566F">
              <w:rPr>
                <w:rFonts w:ascii="Century" w:hAnsi="Century"/>
              </w:rPr>
              <w:t>Transportation Committe</w:t>
            </w:r>
            <w:r w:rsidR="00B317FF">
              <w:rPr>
                <w:rFonts w:ascii="Century" w:hAnsi="Century"/>
              </w:rPr>
              <w:t xml:space="preserve">e </w:t>
            </w:r>
            <w:r w:rsidR="000E02B9" w:rsidRPr="00EC566F">
              <w:rPr>
                <w:rFonts w:ascii="Century" w:hAnsi="Century"/>
              </w:rPr>
              <w:t xml:space="preserve">charged with arranging for the use of the 20 hours [per week? per month?] of </w:t>
            </w:r>
            <w:r w:rsidR="0020568D" w:rsidRPr="00EC566F">
              <w:rPr>
                <w:rFonts w:ascii="Century" w:hAnsi="Century"/>
              </w:rPr>
              <w:t>l</w:t>
            </w:r>
            <w:r w:rsidR="000E02B9" w:rsidRPr="00EC566F">
              <w:rPr>
                <w:rFonts w:ascii="Century" w:hAnsi="Century"/>
              </w:rPr>
              <w:t xml:space="preserve">imousine time provided by the management.” </w:t>
            </w:r>
          </w:p>
          <w:p w14:paraId="537D9F5B" w14:textId="77777777" w:rsidR="00D57306" w:rsidRPr="00EC566F" w:rsidRDefault="00D57306" w:rsidP="000E02B9">
            <w:pPr>
              <w:rPr>
                <w:rFonts w:ascii="Century" w:hAnsi="Century"/>
              </w:rPr>
            </w:pPr>
          </w:p>
        </w:tc>
        <w:tc>
          <w:tcPr>
            <w:tcW w:w="1636" w:type="dxa"/>
          </w:tcPr>
          <w:p w14:paraId="15575089" w14:textId="77777777" w:rsidR="003F58DB" w:rsidRDefault="007C56F8">
            <w:pPr>
              <w:rPr>
                <w:rFonts w:ascii="Century" w:hAnsi="Century"/>
                <w:color w:val="000000" w:themeColor="text1"/>
                <w:sz w:val="21"/>
                <w:szCs w:val="21"/>
                <w:u w:val="single"/>
              </w:rPr>
            </w:pPr>
            <w:r w:rsidRPr="00EC566F">
              <w:rPr>
                <w:rFonts w:ascii="Century" w:hAnsi="Century"/>
                <w:color w:val="000000" w:themeColor="text1"/>
                <w:sz w:val="21"/>
                <w:szCs w:val="21"/>
                <w:u w:val="single"/>
              </w:rPr>
              <w:t>Kendal Reporter</w:t>
            </w:r>
          </w:p>
          <w:p w14:paraId="51B94F84" w14:textId="77777777" w:rsidR="00E40656" w:rsidRPr="00E40656" w:rsidRDefault="00E40656">
            <w:pPr>
              <w:rPr>
                <w:rFonts w:ascii="Century" w:hAnsi="Century"/>
                <w:color w:val="C00000"/>
                <w:sz w:val="21"/>
                <w:szCs w:val="21"/>
              </w:rPr>
            </w:pPr>
            <w:r w:rsidRPr="00E40656">
              <w:rPr>
                <w:rFonts w:ascii="Century" w:hAnsi="Century"/>
                <w:color w:val="000000" w:themeColor="text1"/>
                <w:sz w:val="21"/>
                <w:szCs w:val="21"/>
              </w:rPr>
              <w:t>11/1973</w:t>
            </w:r>
          </w:p>
        </w:tc>
      </w:tr>
      <w:tr w:rsidR="00905E3F" w:rsidRPr="00EC566F" w14:paraId="67685A33" w14:textId="77777777" w:rsidTr="00073C20">
        <w:tc>
          <w:tcPr>
            <w:tcW w:w="483" w:type="dxa"/>
          </w:tcPr>
          <w:p w14:paraId="398CB81B" w14:textId="77777777" w:rsidR="00252CB8" w:rsidRPr="005C4ED6" w:rsidRDefault="00A21175" w:rsidP="004153CB">
            <w:pPr>
              <w:jc w:val="center"/>
              <w:rPr>
                <w:rFonts w:ascii="Century" w:hAnsi="Century"/>
                <w:b/>
                <w:bCs/>
              </w:rPr>
            </w:pPr>
            <w:r w:rsidRPr="005C4ED6">
              <w:rPr>
                <w:rFonts w:ascii="Century" w:hAnsi="Century"/>
                <w:b/>
                <w:bCs/>
              </w:rPr>
              <w:t>5</w:t>
            </w:r>
          </w:p>
        </w:tc>
        <w:tc>
          <w:tcPr>
            <w:tcW w:w="8301" w:type="dxa"/>
          </w:tcPr>
          <w:p w14:paraId="667FC763" w14:textId="77777777" w:rsidR="00D64F5D" w:rsidRDefault="00F05875">
            <w:pPr>
              <w:rPr>
                <w:rFonts w:ascii="Century" w:hAnsi="Century"/>
              </w:rPr>
            </w:pPr>
            <w:r w:rsidRPr="00EC566F">
              <w:rPr>
                <w:rFonts w:ascii="Century" w:hAnsi="Century"/>
              </w:rPr>
              <w:t xml:space="preserve">A 1978 report by Amy </w:t>
            </w:r>
            <w:r w:rsidR="00252CB8" w:rsidRPr="00EC566F">
              <w:rPr>
                <w:rFonts w:ascii="Century" w:hAnsi="Century"/>
              </w:rPr>
              <w:t>Reynold</w:t>
            </w:r>
            <w:r w:rsidR="008028C4">
              <w:rPr>
                <w:rFonts w:ascii="Century" w:hAnsi="Century"/>
              </w:rPr>
              <w:t>s, “</w:t>
            </w:r>
            <w:r w:rsidR="00252CB8" w:rsidRPr="008028C4">
              <w:rPr>
                <w:rFonts w:ascii="Century" w:hAnsi="Century"/>
                <w:u w:val="single"/>
              </w:rPr>
              <w:t>Kendal at Longwood: an Attempt to Meet the Needs of</w:t>
            </w:r>
            <w:r w:rsidRPr="008028C4">
              <w:rPr>
                <w:rFonts w:ascii="Century" w:hAnsi="Century"/>
                <w:u w:val="single"/>
              </w:rPr>
              <w:t xml:space="preserve"> </w:t>
            </w:r>
            <w:r w:rsidR="00252CB8" w:rsidRPr="008028C4">
              <w:rPr>
                <w:rFonts w:ascii="Century" w:hAnsi="Century"/>
                <w:u w:val="single"/>
              </w:rPr>
              <w:t>The Elderly</w:t>
            </w:r>
            <w:r w:rsidR="008028C4" w:rsidRPr="008028C4">
              <w:rPr>
                <w:rFonts w:ascii="Century" w:hAnsi="Century"/>
              </w:rPr>
              <w:t>,”</w:t>
            </w:r>
            <w:r w:rsidRPr="008028C4">
              <w:rPr>
                <w:rFonts w:ascii="Century" w:hAnsi="Century"/>
              </w:rPr>
              <w:t xml:space="preserve"> </w:t>
            </w:r>
            <w:r w:rsidRPr="00EC566F">
              <w:rPr>
                <w:rFonts w:ascii="Century" w:hAnsi="Century"/>
              </w:rPr>
              <w:t xml:space="preserve">quotes </w:t>
            </w:r>
            <w:r w:rsidR="003709B6" w:rsidRPr="00EC566F">
              <w:rPr>
                <w:rFonts w:ascii="Century" w:hAnsi="Century"/>
              </w:rPr>
              <w:t xml:space="preserve">the </w:t>
            </w:r>
            <w:r w:rsidR="008028C4">
              <w:rPr>
                <w:rFonts w:ascii="Century" w:hAnsi="Century"/>
              </w:rPr>
              <w:t>Kendal’s p</w:t>
            </w:r>
            <w:r w:rsidRPr="008028C4">
              <w:rPr>
                <w:rFonts w:ascii="Century" w:hAnsi="Century"/>
              </w:rPr>
              <w:t xml:space="preserve">olicy </w:t>
            </w:r>
            <w:r w:rsidR="008028C4">
              <w:rPr>
                <w:rFonts w:ascii="Century" w:hAnsi="Century"/>
              </w:rPr>
              <w:t>m</w:t>
            </w:r>
            <w:r w:rsidRPr="008028C4">
              <w:rPr>
                <w:rFonts w:ascii="Century" w:hAnsi="Century"/>
              </w:rPr>
              <w:t>anual</w:t>
            </w:r>
            <w:r w:rsidRPr="00EC566F">
              <w:rPr>
                <w:rFonts w:ascii="Century" w:hAnsi="Century"/>
              </w:rPr>
              <w:t>:</w:t>
            </w:r>
            <w:r w:rsidR="003C133C" w:rsidRPr="00EC566F">
              <w:rPr>
                <w:rFonts w:ascii="Century" w:hAnsi="Century"/>
              </w:rPr>
              <w:t xml:space="preserve"> </w:t>
            </w:r>
            <w:r w:rsidR="00252CB8" w:rsidRPr="00EC566F">
              <w:rPr>
                <w:rFonts w:ascii="Century" w:hAnsi="Century"/>
              </w:rPr>
              <w:t>“It is important that the resident [</w:t>
            </w:r>
            <w:r w:rsidR="003B0D87" w:rsidRPr="00EC566F">
              <w:rPr>
                <w:rFonts w:ascii="Century" w:hAnsi="Century"/>
              </w:rPr>
              <w:t>in the Health</w:t>
            </w:r>
            <w:r w:rsidR="00BE0059">
              <w:rPr>
                <w:rFonts w:ascii="Century" w:hAnsi="Century"/>
              </w:rPr>
              <w:t xml:space="preserve"> </w:t>
            </w:r>
            <w:r w:rsidR="003B0D87" w:rsidRPr="00EC566F">
              <w:rPr>
                <w:rFonts w:ascii="Century" w:hAnsi="Century"/>
              </w:rPr>
              <w:t xml:space="preserve">Center] be encouraged to live with his limitations and continue to take part in purposeful activity. </w:t>
            </w:r>
            <w:r w:rsidR="005D6878" w:rsidRPr="00EC566F">
              <w:rPr>
                <w:rFonts w:ascii="Century" w:hAnsi="Century"/>
              </w:rPr>
              <w:t xml:space="preserve"> </w:t>
            </w:r>
            <w:r w:rsidR="003B0D87" w:rsidRPr="00EC566F">
              <w:rPr>
                <w:rFonts w:ascii="Century" w:hAnsi="Century"/>
              </w:rPr>
              <w:t>Removing old people from the ‘heart’ of life, from the sound of ac</w:t>
            </w:r>
            <w:r w:rsidR="005D6878" w:rsidRPr="00EC566F">
              <w:rPr>
                <w:rFonts w:ascii="Century" w:hAnsi="Century"/>
              </w:rPr>
              <w:t>ti</w:t>
            </w:r>
            <w:r w:rsidR="003B0D87" w:rsidRPr="00EC566F">
              <w:rPr>
                <w:rFonts w:ascii="Century" w:hAnsi="Century"/>
              </w:rPr>
              <w:t>vities, from the feeling of being in the midst of purposeful</w:t>
            </w:r>
            <w:r w:rsidR="003709B6" w:rsidRPr="00EC566F">
              <w:rPr>
                <w:rFonts w:ascii="Century" w:hAnsi="Century"/>
              </w:rPr>
              <w:t xml:space="preserve"> </w:t>
            </w:r>
            <w:r w:rsidR="003B0D87" w:rsidRPr="00EC566F">
              <w:rPr>
                <w:rFonts w:ascii="Century" w:hAnsi="Century"/>
              </w:rPr>
              <w:t>movement is to isolate them into a ‘control’ group tagged with the label ‘old</w:t>
            </w:r>
            <w:r w:rsidR="00330F8A">
              <w:rPr>
                <w:rFonts w:ascii="Century" w:hAnsi="Century"/>
              </w:rPr>
              <w:t xml:space="preserve"> and </w:t>
            </w:r>
            <w:r w:rsidR="003B0D87" w:rsidRPr="00EC566F">
              <w:rPr>
                <w:rFonts w:ascii="Century" w:hAnsi="Century"/>
              </w:rPr>
              <w:t>forgotten</w:t>
            </w:r>
            <w:r w:rsidR="00BA5A90">
              <w:rPr>
                <w:rFonts w:ascii="Century" w:hAnsi="Century"/>
              </w:rPr>
              <w:t>”</w:t>
            </w:r>
          </w:p>
          <w:p w14:paraId="4F110A2A" w14:textId="77777777" w:rsidR="00080729" w:rsidRPr="00EC566F" w:rsidRDefault="00080729">
            <w:pPr>
              <w:rPr>
                <w:rFonts w:ascii="Century" w:hAnsi="Century"/>
              </w:rPr>
            </w:pPr>
          </w:p>
        </w:tc>
        <w:tc>
          <w:tcPr>
            <w:tcW w:w="1636" w:type="dxa"/>
          </w:tcPr>
          <w:p w14:paraId="5BBFC7FF" w14:textId="77777777" w:rsidR="00252CB8" w:rsidRPr="00EC566F" w:rsidRDefault="00E40656" w:rsidP="00252CB8">
            <w:pPr>
              <w:rPr>
                <w:rFonts w:ascii="Century" w:hAnsi="Century"/>
                <w:color w:val="000000" w:themeColor="text1"/>
                <w:sz w:val="21"/>
                <w:szCs w:val="21"/>
              </w:rPr>
            </w:pPr>
            <w:r>
              <w:rPr>
                <w:rFonts w:ascii="Century" w:hAnsi="Century"/>
                <w:color w:val="000000" w:themeColor="text1"/>
                <w:sz w:val="21"/>
                <w:szCs w:val="21"/>
              </w:rPr>
              <w:t xml:space="preserve">Reynold’s </w:t>
            </w:r>
            <w:r w:rsidR="0003421E">
              <w:rPr>
                <w:rFonts w:ascii="Century" w:hAnsi="Century"/>
                <w:color w:val="000000" w:themeColor="text1"/>
                <w:sz w:val="21"/>
                <w:szCs w:val="21"/>
              </w:rPr>
              <w:t xml:space="preserve">1976 </w:t>
            </w:r>
            <w:r>
              <w:rPr>
                <w:rFonts w:ascii="Century" w:hAnsi="Century"/>
                <w:color w:val="000000" w:themeColor="text1"/>
                <w:sz w:val="21"/>
                <w:szCs w:val="21"/>
              </w:rPr>
              <w:t>report</w:t>
            </w:r>
            <w:r w:rsidR="0003421E">
              <w:rPr>
                <w:rFonts w:ascii="Century" w:hAnsi="Century"/>
                <w:color w:val="000000" w:themeColor="text1"/>
                <w:sz w:val="21"/>
                <w:szCs w:val="21"/>
              </w:rPr>
              <w:t>,</w:t>
            </w:r>
            <w:r w:rsidR="00F05875" w:rsidRPr="00EC566F">
              <w:rPr>
                <w:rFonts w:ascii="Century" w:hAnsi="Century"/>
                <w:color w:val="000000" w:themeColor="text1"/>
                <w:sz w:val="21"/>
                <w:szCs w:val="21"/>
              </w:rPr>
              <w:t xml:space="preserve"> and in </w:t>
            </w:r>
            <w:r w:rsidR="00252CB8" w:rsidRPr="00B05D75">
              <w:rPr>
                <w:rFonts w:ascii="Century" w:hAnsi="Century"/>
                <w:color w:val="000000" w:themeColor="text1"/>
                <w:sz w:val="21"/>
                <w:szCs w:val="21"/>
                <w:u w:val="single"/>
              </w:rPr>
              <w:t xml:space="preserve">Kendal’s </w:t>
            </w:r>
            <w:r w:rsidR="00252CB8" w:rsidRPr="00EC566F">
              <w:rPr>
                <w:rFonts w:ascii="Century" w:hAnsi="Century"/>
                <w:color w:val="000000" w:themeColor="text1"/>
                <w:sz w:val="21"/>
                <w:szCs w:val="21"/>
                <w:u w:val="single"/>
              </w:rPr>
              <w:t>Skilled</w:t>
            </w:r>
            <w:r w:rsidR="0035645D">
              <w:rPr>
                <w:rFonts w:ascii="Century" w:hAnsi="Century"/>
                <w:color w:val="000000" w:themeColor="text1"/>
                <w:sz w:val="21"/>
                <w:szCs w:val="21"/>
                <w:u w:val="single"/>
              </w:rPr>
              <w:t xml:space="preserve"> </w:t>
            </w:r>
            <w:r w:rsidR="00252CB8" w:rsidRPr="00EC566F">
              <w:rPr>
                <w:rFonts w:ascii="Century" w:hAnsi="Century"/>
                <w:color w:val="000000" w:themeColor="text1"/>
                <w:sz w:val="21"/>
                <w:szCs w:val="21"/>
                <w:u w:val="single"/>
              </w:rPr>
              <w:t>Nursing</w:t>
            </w:r>
            <w:r w:rsidR="0035645D">
              <w:rPr>
                <w:rFonts w:ascii="Century" w:hAnsi="Century"/>
                <w:color w:val="000000" w:themeColor="text1"/>
                <w:sz w:val="21"/>
                <w:szCs w:val="21"/>
                <w:u w:val="single"/>
              </w:rPr>
              <w:t xml:space="preserve"> </w:t>
            </w:r>
            <w:r w:rsidR="00252CB8" w:rsidRPr="00EC566F">
              <w:rPr>
                <w:rFonts w:ascii="Century" w:hAnsi="Century"/>
                <w:color w:val="000000" w:themeColor="text1"/>
                <w:sz w:val="21"/>
                <w:szCs w:val="21"/>
                <w:u w:val="single"/>
              </w:rPr>
              <w:t>… &amp; Intermediate Facility Care Policy</w:t>
            </w:r>
            <w:r w:rsidR="00FB21F8">
              <w:rPr>
                <w:rFonts w:ascii="Century" w:hAnsi="Century"/>
                <w:color w:val="000000" w:themeColor="text1"/>
                <w:sz w:val="21"/>
                <w:szCs w:val="21"/>
                <w:u w:val="single"/>
              </w:rPr>
              <w:t xml:space="preserve"> </w:t>
            </w:r>
            <w:r w:rsidR="00252CB8" w:rsidRPr="00EC566F">
              <w:rPr>
                <w:rFonts w:ascii="Century" w:hAnsi="Century"/>
                <w:color w:val="000000" w:themeColor="text1"/>
                <w:sz w:val="21"/>
                <w:szCs w:val="21"/>
                <w:u w:val="single"/>
              </w:rPr>
              <w:t>Manual</w:t>
            </w:r>
          </w:p>
        </w:tc>
      </w:tr>
      <w:tr w:rsidR="00905E3F" w:rsidRPr="00EC566F" w14:paraId="21585489" w14:textId="77777777" w:rsidTr="00073C20">
        <w:tc>
          <w:tcPr>
            <w:tcW w:w="483" w:type="dxa"/>
          </w:tcPr>
          <w:p w14:paraId="29594B31" w14:textId="77777777" w:rsidR="001A30CE" w:rsidRPr="005C4ED6" w:rsidRDefault="001A30CE" w:rsidP="004153CB">
            <w:pPr>
              <w:jc w:val="center"/>
              <w:rPr>
                <w:rFonts w:ascii="Century" w:hAnsi="Century"/>
                <w:b/>
                <w:bCs/>
              </w:rPr>
            </w:pPr>
            <w:r w:rsidRPr="005C4ED6">
              <w:rPr>
                <w:rFonts w:ascii="Century" w:hAnsi="Century"/>
                <w:b/>
                <w:bCs/>
              </w:rPr>
              <w:lastRenderedPageBreak/>
              <w:t>6</w:t>
            </w:r>
          </w:p>
        </w:tc>
        <w:tc>
          <w:tcPr>
            <w:tcW w:w="8301" w:type="dxa"/>
          </w:tcPr>
          <w:p w14:paraId="61A66985" w14:textId="77777777" w:rsidR="001A30CE" w:rsidRPr="00EC566F" w:rsidRDefault="001A30CE" w:rsidP="003772D9">
            <w:pPr>
              <w:rPr>
                <w:rFonts w:ascii="Century" w:hAnsi="Century"/>
              </w:rPr>
            </w:pPr>
            <w:r w:rsidRPr="00EC566F">
              <w:rPr>
                <w:rFonts w:ascii="Century" w:hAnsi="Century"/>
              </w:rPr>
              <w:t>“Residents check fire-alarm boxes once a month</w:t>
            </w:r>
            <w:r w:rsidR="00BA5A90">
              <w:rPr>
                <w:rFonts w:ascii="Century" w:hAnsi="Century"/>
              </w:rPr>
              <w:t xml:space="preserve">, </w:t>
            </w:r>
            <w:r w:rsidRPr="00EC566F">
              <w:rPr>
                <w:rFonts w:ascii="Century" w:hAnsi="Century"/>
              </w:rPr>
              <w:t>operate a telephone emergency team</w:t>
            </w:r>
            <w:r w:rsidR="00BA5A90">
              <w:rPr>
                <w:rFonts w:ascii="Century" w:hAnsi="Century"/>
              </w:rPr>
              <w:t xml:space="preserve">, </w:t>
            </w:r>
            <w:r w:rsidRPr="00EC566F">
              <w:rPr>
                <w:rFonts w:ascii="Century" w:hAnsi="Century"/>
              </w:rPr>
              <w:t>conduct tours for prospective residents and other interested persons…</w:t>
            </w:r>
            <w:r w:rsidR="00BA5A90">
              <w:rPr>
                <w:rFonts w:ascii="Century" w:hAnsi="Century"/>
              </w:rPr>
              <w:t>. T</w:t>
            </w:r>
            <w:r w:rsidRPr="00EC566F">
              <w:rPr>
                <w:rFonts w:ascii="Century" w:hAnsi="Century"/>
              </w:rPr>
              <w:t>he woodshop makes repairs</w:t>
            </w:r>
            <w:r w:rsidR="00BA5A90">
              <w:rPr>
                <w:rFonts w:ascii="Century" w:hAnsi="Century"/>
              </w:rPr>
              <w:t xml:space="preserve"> and </w:t>
            </w:r>
            <w:r w:rsidRPr="00EC566F">
              <w:rPr>
                <w:rFonts w:ascii="Century" w:hAnsi="Century"/>
              </w:rPr>
              <w:t xml:space="preserve">renovations, and </w:t>
            </w:r>
            <w:r w:rsidR="00BA5A90">
              <w:rPr>
                <w:rFonts w:ascii="Century" w:hAnsi="Century"/>
              </w:rPr>
              <w:t xml:space="preserve">has </w:t>
            </w:r>
            <w:r w:rsidRPr="00EC566F">
              <w:rPr>
                <w:rFonts w:ascii="Century" w:hAnsi="Century"/>
              </w:rPr>
              <w:t xml:space="preserve">equipment for the community.” </w:t>
            </w:r>
          </w:p>
          <w:p w14:paraId="482B0189" w14:textId="77777777" w:rsidR="00AE44D2" w:rsidRPr="00EC566F" w:rsidRDefault="00AE44D2" w:rsidP="003772D9">
            <w:pPr>
              <w:rPr>
                <w:rFonts w:ascii="Century" w:hAnsi="Century"/>
              </w:rPr>
            </w:pPr>
          </w:p>
        </w:tc>
        <w:tc>
          <w:tcPr>
            <w:tcW w:w="1636" w:type="dxa"/>
          </w:tcPr>
          <w:p w14:paraId="34E6C607" w14:textId="77777777" w:rsidR="00BA5A90" w:rsidRPr="00BA5A90" w:rsidRDefault="001A30CE" w:rsidP="003772D9">
            <w:pPr>
              <w:rPr>
                <w:rFonts w:ascii="Century" w:hAnsi="Century"/>
                <w:sz w:val="21"/>
                <w:szCs w:val="21"/>
                <w:u w:val="single"/>
              </w:rPr>
            </w:pPr>
            <w:r w:rsidRPr="00EC566F">
              <w:rPr>
                <w:rFonts w:ascii="Century" w:hAnsi="Century"/>
                <w:sz w:val="21"/>
                <w:szCs w:val="21"/>
              </w:rPr>
              <w:t xml:space="preserve">K-C </w:t>
            </w:r>
            <w:r w:rsidRPr="00EC566F">
              <w:rPr>
                <w:rFonts w:ascii="Century" w:hAnsi="Century"/>
                <w:sz w:val="21"/>
                <w:szCs w:val="21"/>
                <w:u w:val="single"/>
              </w:rPr>
              <w:t xml:space="preserve">Annual </w:t>
            </w:r>
            <w:r w:rsidRPr="00BA5A90">
              <w:rPr>
                <w:rFonts w:ascii="Century" w:hAnsi="Century"/>
                <w:sz w:val="21"/>
                <w:szCs w:val="21"/>
                <w:u w:val="single"/>
              </w:rPr>
              <w:t>Report</w:t>
            </w:r>
            <w:r w:rsidR="00BA5A90" w:rsidRPr="00BA5A90">
              <w:rPr>
                <w:rFonts w:ascii="Century" w:hAnsi="Century"/>
                <w:sz w:val="21"/>
                <w:szCs w:val="21"/>
                <w:u w:val="single"/>
              </w:rPr>
              <w:t xml:space="preserve"> </w:t>
            </w:r>
          </w:p>
          <w:p w14:paraId="1447CB8B" w14:textId="77777777" w:rsidR="001A30CE" w:rsidRPr="00BF413E" w:rsidRDefault="00BA5A90" w:rsidP="003772D9">
            <w:pPr>
              <w:rPr>
                <w:rFonts w:ascii="Century" w:hAnsi="Century"/>
                <w:sz w:val="21"/>
                <w:szCs w:val="21"/>
              </w:rPr>
            </w:pPr>
            <w:r w:rsidRPr="00BF413E">
              <w:rPr>
                <w:rFonts w:ascii="Century" w:hAnsi="Century"/>
                <w:sz w:val="21"/>
                <w:szCs w:val="21"/>
              </w:rPr>
              <w:t>1978</w:t>
            </w:r>
            <w:r w:rsidR="00646950">
              <w:rPr>
                <w:rFonts w:ascii="Century" w:hAnsi="Century"/>
                <w:sz w:val="21"/>
                <w:szCs w:val="21"/>
              </w:rPr>
              <w:t>/</w:t>
            </w:r>
            <w:r w:rsidRPr="00BF413E">
              <w:rPr>
                <w:rFonts w:ascii="Century" w:hAnsi="Century"/>
                <w:sz w:val="21"/>
                <w:szCs w:val="21"/>
              </w:rPr>
              <w:t xml:space="preserve">79 </w:t>
            </w:r>
          </w:p>
        </w:tc>
      </w:tr>
      <w:tr w:rsidR="00905E3F" w:rsidRPr="00EC566F" w14:paraId="666E6C47" w14:textId="77777777" w:rsidTr="00073C20">
        <w:tc>
          <w:tcPr>
            <w:tcW w:w="483" w:type="dxa"/>
          </w:tcPr>
          <w:p w14:paraId="54AFD8B8" w14:textId="77777777" w:rsidR="001554D7" w:rsidRPr="005C4ED6" w:rsidRDefault="00A21175" w:rsidP="004153CB">
            <w:pPr>
              <w:jc w:val="center"/>
              <w:rPr>
                <w:rFonts w:ascii="Century" w:hAnsi="Century"/>
                <w:b/>
                <w:bCs/>
              </w:rPr>
            </w:pPr>
            <w:r w:rsidRPr="005C4ED6">
              <w:rPr>
                <w:rFonts w:ascii="Century" w:hAnsi="Century"/>
                <w:b/>
                <w:bCs/>
              </w:rPr>
              <w:t>7</w:t>
            </w:r>
          </w:p>
        </w:tc>
        <w:tc>
          <w:tcPr>
            <w:tcW w:w="8301" w:type="dxa"/>
          </w:tcPr>
          <w:p w14:paraId="7919F996" w14:textId="77777777" w:rsidR="00CB49E5" w:rsidRDefault="001554D7">
            <w:pPr>
              <w:rPr>
                <w:rFonts w:ascii="Century" w:hAnsi="Century"/>
              </w:rPr>
            </w:pPr>
            <w:r w:rsidRPr="00EC566F">
              <w:rPr>
                <w:rFonts w:ascii="Century" w:hAnsi="Century"/>
              </w:rPr>
              <w:t>“Management consults with residents as appropriate on physical and operational changes in the communities.</w:t>
            </w:r>
            <w:r w:rsidR="00BA5A90">
              <w:rPr>
                <w:rFonts w:ascii="Century" w:hAnsi="Century"/>
              </w:rPr>
              <w:t>”</w:t>
            </w:r>
          </w:p>
          <w:p w14:paraId="7488DB29" w14:textId="77777777" w:rsidR="00080729" w:rsidRPr="00EC566F" w:rsidRDefault="00080729">
            <w:pPr>
              <w:rPr>
                <w:rFonts w:ascii="Century" w:hAnsi="Century"/>
              </w:rPr>
            </w:pPr>
          </w:p>
        </w:tc>
        <w:tc>
          <w:tcPr>
            <w:tcW w:w="1636" w:type="dxa"/>
          </w:tcPr>
          <w:p w14:paraId="414CB4D9" w14:textId="77777777" w:rsidR="00BF413E" w:rsidRDefault="008133DB">
            <w:pPr>
              <w:rPr>
                <w:rFonts w:ascii="Century" w:hAnsi="Century"/>
                <w:sz w:val="21"/>
                <w:szCs w:val="21"/>
                <w:u w:val="single"/>
              </w:rPr>
            </w:pPr>
            <w:r w:rsidRPr="00EC566F">
              <w:rPr>
                <w:rFonts w:ascii="Century" w:hAnsi="Century"/>
                <w:sz w:val="21"/>
                <w:szCs w:val="21"/>
              </w:rPr>
              <w:t xml:space="preserve">K-C </w:t>
            </w:r>
            <w:r w:rsidR="001554D7" w:rsidRPr="00EC566F">
              <w:rPr>
                <w:rFonts w:ascii="Century" w:hAnsi="Century"/>
                <w:sz w:val="21"/>
                <w:szCs w:val="21"/>
                <w:u w:val="single"/>
              </w:rPr>
              <w:t>Annual Report</w:t>
            </w:r>
            <w:r w:rsidR="00BF413E">
              <w:rPr>
                <w:rFonts w:ascii="Century" w:hAnsi="Century"/>
                <w:sz w:val="21"/>
                <w:szCs w:val="21"/>
                <w:u w:val="single"/>
              </w:rPr>
              <w:t xml:space="preserve"> </w:t>
            </w:r>
          </w:p>
          <w:p w14:paraId="36C2B389" w14:textId="77777777" w:rsidR="001554D7" w:rsidRPr="00BF413E" w:rsidRDefault="00BF413E">
            <w:pPr>
              <w:rPr>
                <w:rFonts w:ascii="Century" w:hAnsi="Century"/>
                <w:sz w:val="21"/>
                <w:szCs w:val="21"/>
              </w:rPr>
            </w:pPr>
            <w:r w:rsidRPr="00BF413E">
              <w:rPr>
                <w:rFonts w:ascii="Century" w:hAnsi="Century"/>
                <w:sz w:val="21"/>
                <w:szCs w:val="21"/>
              </w:rPr>
              <w:t>1981</w:t>
            </w:r>
          </w:p>
        </w:tc>
      </w:tr>
      <w:tr w:rsidR="00905E3F" w:rsidRPr="00EC566F" w14:paraId="15506F21" w14:textId="77777777" w:rsidTr="00073C20">
        <w:tc>
          <w:tcPr>
            <w:tcW w:w="483" w:type="dxa"/>
          </w:tcPr>
          <w:p w14:paraId="353CD402" w14:textId="77777777" w:rsidR="0074263A" w:rsidRPr="005C4ED6" w:rsidRDefault="00CB49E5" w:rsidP="004153CB">
            <w:pPr>
              <w:jc w:val="center"/>
              <w:rPr>
                <w:rFonts w:ascii="Century" w:hAnsi="Century"/>
                <w:b/>
                <w:bCs/>
              </w:rPr>
            </w:pPr>
            <w:r w:rsidRPr="005C4ED6">
              <w:rPr>
                <w:rFonts w:ascii="Century" w:hAnsi="Century"/>
                <w:b/>
                <w:bCs/>
              </w:rPr>
              <w:t>8</w:t>
            </w:r>
          </w:p>
        </w:tc>
        <w:tc>
          <w:tcPr>
            <w:tcW w:w="8301" w:type="dxa"/>
          </w:tcPr>
          <w:p w14:paraId="799E1FFF" w14:textId="77777777" w:rsidR="0074263A" w:rsidRPr="00EC566F" w:rsidRDefault="00BC46AD">
            <w:pPr>
              <w:rPr>
                <w:rFonts w:ascii="Century" w:hAnsi="Century"/>
              </w:rPr>
            </w:pPr>
            <w:r w:rsidRPr="00EC566F">
              <w:rPr>
                <w:rFonts w:ascii="Century" w:hAnsi="Century"/>
              </w:rPr>
              <w:t xml:space="preserve">1. </w:t>
            </w:r>
            <w:r w:rsidR="00E46B95" w:rsidRPr="00EC566F">
              <w:rPr>
                <w:rFonts w:ascii="Century" w:hAnsi="Century"/>
              </w:rPr>
              <w:t>The communities are good places to live when they are good places to work.</w:t>
            </w:r>
          </w:p>
          <w:p w14:paraId="423E8095" w14:textId="77777777" w:rsidR="00E46B95" w:rsidRPr="00EC566F" w:rsidRDefault="00E46B95">
            <w:pPr>
              <w:rPr>
                <w:rFonts w:ascii="Century" w:hAnsi="Century"/>
              </w:rPr>
            </w:pPr>
            <w:r w:rsidRPr="00EC566F">
              <w:rPr>
                <w:rFonts w:ascii="Century" w:hAnsi="Century"/>
              </w:rPr>
              <w:t>2. Employees are responsible for creating a friendly, non-institutional climate which supports the pursuit of excellence.</w:t>
            </w:r>
          </w:p>
          <w:p w14:paraId="72D7B336" w14:textId="77777777" w:rsidR="00E46B95" w:rsidRPr="00EC566F" w:rsidRDefault="00E46B95">
            <w:pPr>
              <w:rPr>
                <w:rFonts w:ascii="Century" w:hAnsi="Century"/>
              </w:rPr>
            </w:pPr>
            <w:r w:rsidRPr="00EC566F">
              <w:rPr>
                <w:rFonts w:ascii="Century" w:hAnsi="Century"/>
              </w:rPr>
              <w:t xml:space="preserve">3. Residents are responsible for the cultural </w:t>
            </w:r>
            <w:r w:rsidR="005818D3" w:rsidRPr="00EC566F">
              <w:rPr>
                <w:rFonts w:ascii="Century" w:hAnsi="Century"/>
              </w:rPr>
              <w:t xml:space="preserve">&amp; </w:t>
            </w:r>
            <w:r w:rsidRPr="00EC566F">
              <w:rPr>
                <w:rFonts w:ascii="Century" w:hAnsi="Century"/>
              </w:rPr>
              <w:t>recreational life of the communities.</w:t>
            </w:r>
            <w:r w:rsidR="00A204E4" w:rsidRPr="00EC566F">
              <w:rPr>
                <w:rFonts w:ascii="Century" w:hAnsi="Century"/>
              </w:rPr>
              <w:t>”</w:t>
            </w:r>
          </w:p>
          <w:p w14:paraId="58030BB6" w14:textId="77777777" w:rsidR="00E46B95" w:rsidRPr="00EC566F" w:rsidRDefault="00E46B95">
            <w:pPr>
              <w:rPr>
                <w:rFonts w:ascii="Century" w:hAnsi="Century"/>
              </w:rPr>
            </w:pPr>
          </w:p>
        </w:tc>
        <w:tc>
          <w:tcPr>
            <w:tcW w:w="1636" w:type="dxa"/>
          </w:tcPr>
          <w:p w14:paraId="07E530F1" w14:textId="77777777" w:rsidR="00311F24" w:rsidRDefault="0035645D">
            <w:pPr>
              <w:rPr>
                <w:rFonts w:ascii="Century" w:hAnsi="Century"/>
                <w:sz w:val="21"/>
                <w:szCs w:val="21"/>
              </w:rPr>
            </w:pPr>
            <w:r>
              <w:rPr>
                <w:rFonts w:ascii="Century" w:hAnsi="Century"/>
                <w:sz w:val="21"/>
                <w:szCs w:val="21"/>
              </w:rPr>
              <w:t xml:space="preserve">K-C </w:t>
            </w:r>
            <w:r w:rsidR="00E46B95" w:rsidRPr="00EC566F">
              <w:rPr>
                <w:rFonts w:ascii="Century" w:hAnsi="Century"/>
                <w:sz w:val="21"/>
                <w:szCs w:val="21"/>
              </w:rPr>
              <w:t>brochure</w:t>
            </w:r>
          </w:p>
          <w:p w14:paraId="7E934FA2" w14:textId="77777777" w:rsidR="00BA5A90" w:rsidRDefault="00311F24">
            <w:pPr>
              <w:rPr>
                <w:rFonts w:ascii="Century" w:hAnsi="Century"/>
                <w:sz w:val="21"/>
                <w:szCs w:val="21"/>
              </w:rPr>
            </w:pPr>
            <w:r>
              <w:rPr>
                <w:rFonts w:ascii="Century" w:hAnsi="Century"/>
                <w:sz w:val="21"/>
                <w:szCs w:val="21"/>
              </w:rPr>
              <w:t xml:space="preserve">1982, </w:t>
            </w:r>
            <w:r w:rsidR="0035645D">
              <w:rPr>
                <w:rFonts w:ascii="Century" w:hAnsi="Century"/>
                <w:sz w:val="21"/>
                <w:szCs w:val="21"/>
              </w:rPr>
              <w:t>under “</w:t>
            </w:r>
            <w:r w:rsidR="00646950">
              <w:rPr>
                <w:rFonts w:ascii="Century" w:hAnsi="Century"/>
                <w:sz w:val="21"/>
                <w:szCs w:val="21"/>
              </w:rPr>
              <w:t>P</w:t>
            </w:r>
            <w:r w:rsidR="00E46B95" w:rsidRPr="00EC566F">
              <w:rPr>
                <w:rFonts w:ascii="Century" w:hAnsi="Century"/>
                <w:sz w:val="21"/>
                <w:szCs w:val="21"/>
              </w:rPr>
              <w:t xml:space="preserve">rinciples </w:t>
            </w:r>
          </w:p>
          <w:p w14:paraId="746301FE" w14:textId="77777777" w:rsidR="0074263A" w:rsidRPr="00EC566F" w:rsidRDefault="00E46B95">
            <w:pPr>
              <w:rPr>
                <w:rFonts w:ascii="Century" w:hAnsi="Century"/>
                <w:sz w:val="21"/>
                <w:szCs w:val="21"/>
              </w:rPr>
            </w:pPr>
            <w:r w:rsidRPr="00EC566F">
              <w:rPr>
                <w:rFonts w:ascii="Century" w:hAnsi="Century"/>
                <w:sz w:val="21"/>
                <w:szCs w:val="21"/>
              </w:rPr>
              <w:t xml:space="preserve">that </w:t>
            </w:r>
            <w:r w:rsidR="00646950">
              <w:rPr>
                <w:rFonts w:ascii="Century" w:hAnsi="Century"/>
                <w:sz w:val="21"/>
                <w:szCs w:val="21"/>
              </w:rPr>
              <w:t>G</w:t>
            </w:r>
            <w:r w:rsidRPr="00EC566F">
              <w:rPr>
                <w:rFonts w:ascii="Century" w:hAnsi="Century"/>
                <w:sz w:val="21"/>
                <w:szCs w:val="21"/>
              </w:rPr>
              <w:t>uide</w:t>
            </w:r>
            <w:r w:rsidR="00311F24">
              <w:rPr>
                <w:rFonts w:ascii="Century" w:hAnsi="Century"/>
                <w:sz w:val="21"/>
                <w:szCs w:val="21"/>
              </w:rPr>
              <w:t xml:space="preserve"> our</w:t>
            </w:r>
            <w:r w:rsidRPr="00EC566F">
              <w:rPr>
                <w:rFonts w:ascii="Century" w:hAnsi="Century"/>
                <w:sz w:val="21"/>
                <w:szCs w:val="21"/>
              </w:rPr>
              <w:t xml:space="preserve"> </w:t>
            </w:r>
            <w:r w:rsidR="00646950">
              <w:rPr>
                <w:rFonts w:ascii="Century" w:hAnsi="Century"/>
                <w:sz w:val="21"/>
                <w:szCs w:val="21"/>
              </w:rPr>
              <w:t>P</w:t>
            </w:r>
            <w:r w:rsidRPr="00EC566F">
              <w:rPr>
                <w:rFonts w:ascii="Century" w:hAnsi="Century"/>
                <w:sz w:val="21"/>
                <w:szCs w:val="21"/>
              </w:rPr>
              <w:t>ractice</w:t>
            </w:r>
            <w:r w:rsidR="00BA5A90">
              <w:rPr>
                <w:rFonts w:ascii="Century" w:hAnsi="Century"/>
                <w:sz w:val="21"/>
                <w:szCs w:val="21"/>
              </w:rPr>
              <w:t>”</w:t>
            </w:r>
          </w:p>
        </w:tc>
      </w:tr>
      <w:tr w:rsidR="00905E3F" w:rsidRPr="00EC566F" w14:paraId="7C78095A" w14:textId="77777777" w:rsidTr="00073C20">
        <w:tc>
          <w:tcPr>
            <w:tcW w:w="483" w:type="dxa"/>
          </w:tcPr>
          <w:p w14:paraId="49C3F039" w14:textId="77777777" w:rsidR="00D72FEC" w:rsidRPr="005C4ED6" w:rsidRDefault="002A4431" w:rsidP="004153CB">
            <w:pPr>
              <w:jc w:val="center"/>
              <w:rPr>
                <w:rFonts w:ascii="Century" w:hAnsi="Century"/>
                <w:b/>
                <w:bCs/>
              </w:rPr>
            </w:pPr>
            <w:r w:rsidRPr="005C4ED6">
              <w:rPr>
                <w:rFonts w:ascii="Century" w:hAnsi="Century"/>
                <w:b/>
                <w:bCs/>
              </w:rPr>
              <w:t>9</w:t>
            </w:r>
          </w:p>
        </w:tc>
        <w:tc>
          <w:tcPr>
            <w:tcW w:w="8301" w:type="dxa"/>
          </w:tcPr>
          <w:p w14:paraId="7CE38D20" w14:textId="77777777" w:rsidR="00D45B86" w:rsidRDefault="00925E8A" w:rsidP="004A40CC">
            <w:pPr>
              <w:rPr>
                <w:rFonts w:ascii="Century" w:hAnsi="Century"/>
              </w:rPr>
            </w:pPr>
            <w:r w:rsidRPr="00EC566F">
              <w:rPr>
                <w:rFonts w:ascii="Century" w:hAnsi="Century"/>
              </w:rPr>
              <w:t>NYT reported on Kendal’s concept of resident</w:t>
            </w:r>
            <w:r w:rsidR="00D45B86">
              <w:rPr>
                <w:rFonts w:ascii="Century" w:hAnsi="Century"/>
              </w:rPr>
              <w:t xml:space="preserve"> </w:t>
            </w:r>
            <w:r w:rsidRPr="00EC566F">
              <w:rPr>
                <w:rFonts w:ascii="Century" w:hAnsi="Century"/>
              </w:rPr>
              <w:t>community</w:t>
            </w:r>
            <w:r w:rsidR="00A6299D" w:rsidRPr="00EC566F">
              <w:rPr>
                <w:rFonts w:ascii="Century" w:hAnsi="Century"/>
              </w:rPr>
              <w:t xml:space="preserve"> and </w:t>
            </w:r>
            <w:r w:rsidRPr="00EC566F">
              <w:rPr>
                <w:rFonts w:ascii="Century" w:hAnsi="Century"/>
              </w:rPr>
              <w:t>resident autonomy</w:t>
            </w:r>
            <w:r w:rsidR="00D45B86">
              <w:rPr>
                <w:rFonts w:ascii="Century" w:hAnsi="Century"/>
              </w:rPr>
              <w:t>, quoting</w:t>
            </w:r>
            <w:r w:rsidRPr="00EC566F">
              <w:rPr>
                <w:rFonts w:ascii="Century" w:hAnsi="Century"/>
              </w:rPr>
              <w:t xml:space="preserve"> </w:t>
            </w:r>
            <w:r w:rsidR="00D45B86" w:rsidRPr="00EC566F">
              <w:rPr>
                <w:rFonts w:ascii="Century" w:hAnsi="Century"/>
              </w:rPr>
              <w:t>Executive Director Lloyd Lewis</w:t>
            </w:r>
            <w:proofErr w:type="gramStart"/>
            <w:r w:rsidR="00D45B86">
              <w:rPr>
                <w:rFonts w:ascii="Century" w:hAnsi="Century"/>
              </w:rPr>
              <w:t xml:space="preserve">: </w:t>
            </w:r>
            <w:r w:rsidR="00D45B86" w:rsidRPr="00EC566F">
              <w:rPr>
                <w:rFonts w:ascii="Century" w:hAnsi="Century"/>
              </w:rPr>
              <w:t xml:space="preserve"> </w:t>
            </w:r>
            <w:r w:rsidR="00D72FEC" w:rsidRPr="00EC566F">
              <w:rPr>
                <w:rFonts w:ascii="Century" w:hAnsi="Century"/>
              </w:rPr>
              <w:t>“</w:t>
            </w:r>
            <w:proofErr w:type="gramEnd"/>
            <w:r w:rsidR="00D72FEC" w:rsidRPr="00EC566F">
              <w:rPr>
                <w:rFonts w:ascii="Century" w:hAnsi="Century"/>
              </w:rPr>
              <w:t>The first residents came to me and asked what we were going to do with all those rooms [art studio, woodshop, pottery</w:t>
            </w:r>
            <w:r w:rsidR="00D45B86">
              <w:rPr>
                <w:rFonts w:ascii="Century" w:hAnsi="Century"/>
              </w:rPr>
              <w:t xml:space="preserve"> studio</w:t>
            </w:r>
            <w:r w:rsidR="00D72FEC" w:rsidRPr="00EC566F">
              <w:rPr>
                <w:rFonts w:ascii="Century" w:hAnsi="Century"/>
              </w:rPr>
              <w:t>,</w:t>
            </w:r>
            <w:r w:rsidR="00D45B86">
              <w:rPr>
                <w:rFonts w:ascii="Century" w:hAnsi="Century"/>
              </w:rPr>
              <w:t xml:space="preserve"> arts area, </w:t>
            </w:r>
            <w:r w:rsidR="00A6299D" w:rsidRPr="00EC566F">
              <w:rPr>
                <w:rFonts w:ascii="Century" w:hAnsi="Century"/>
              </w:rPr>
              <w:t>library, lounge etc.</w:t>
            </w:r>
            <w:r w:rsidR="004501B8" w:rsidRPr="00EC566F">
              <w:rPr>
                <w:rFonts w:ascii="Century" w:hAnsi="Century"/>
              </w:rPr>
              <w:t>]</w:t>
            </w:r>
            <w:r w:rsidR="00A6299D" w:rsidRPr="00EC566F">
              <w:rPr>
                <w:rFonts w:ascii="Century" w:hAnsi="Century"/>
              </w:rPr>
              <w:t xml:space="preserve">?  </w:t>
            </w:r>
          </w:p>
          <w:p w14:paraId="40A9FD56" w14:textId="77777777" w:rsidR="00D72FEC" w:rsidRPr="00EC566F" w:rsidRDefault="00D72FEC" w:rsidP="004A40CC">
            <w:pPr>
              <w:rPr>
                <w:rFonts w:ascii="Century" w:hAnsi="Century"/>
              </w:rPr>
            </w:pPr>
            <w:r w:rsidRPr="00EC566F">
              <w:rPr>
                <w:rFonts w:ascii="Century" w:hAnsi="Century"/>
              </w:rPr>
              <w:t>I told them it was up to them. We don’t do for people here. They do.</w:t>
            </w:r>
            <w:r w:rsidR="00A6299D" w:rsidRPr="00EC566F">
              <w:rPr>
                <w:rFonts w:ascii="Century" w:hAnsi="Century"/>
              </w:rPr>
              <w:t>”</w:t>
            </w:r>
          </w:p>
          <w:p w14:paraId="546897B2" w14:textId="77777777" w:rsidR="00D72FEC" w:rsidRPr="00EC566F" w:rsidRDefault="00D72FEC" w:rsidP="004A40CC">
            <w:pPr>
              <w:rPr>
                <w:rFonts w:ascii="Century" w:hAnsi="Century"/>
              </w:rPr>
            </w:pPr>
          </w:p>
        </w:tc>
        <w:tc>
          <w:tcPr>
            <w:tcW w:w="1636" w:type="dxa"/>
          </w:tcPr>
          <w:p w14:paraId="4B905E22" w14:textId="77777777" w:rsidR="00D72FEC" w:rsidRPr="00EC566F" w:rsidRDefault="00BA5A90" w:rsidP="00BA5A90">
            <w:pPr>
              <w:rPr>
                <w:rFonts w:ascii="Century" w:hAnsi="Century"/>
                <w:sz w:val="21"/>
                <w:szCs w:val="21"/>
              </w:rPr>
            </w:pPr>
            <w:r w:rsidRPr="00BA5A90">
              <w:rPr>
                <w:rFonts w:ascii="Century" w:hAnsi="Century"/>
                <w:sz w:val="21"/>
                <w:szCs w:val="21"/>
                <w:u w:val="single"/>
              </w:rPr>
              <w:t>New York Times</w:t>
            </w:r>
            <w:r>
              <w:rPr>
                <w:rFonts w:ascii="Century" w:hAnsi="Century"/>
                <w:sz w:val="21"/>
                <w:szCs w:val="21"/>
              </w:rPr>
              <w:t xml:space="preserve"> </w:t>
            </w:r>
            <w:r w:rsidR="002C0F3E">
              <w:rPr>
                <w:rFonts w:ascii="Century" w:hAnsi="Century"/>
                <w:sz w:val="21"/>
                <w:szCs w:val="21"/>
              </w:rPr>
              <w:t>4/</w:t>
            </w:r>
            <w:r w:rsidR="0035645D">
              <w:rPr>
                <w:rFonts w:ascii="Century" w:hAnsi="Century"/>
                <w:sz w:val="21"/>
                <w:szCs w:val="21"/>
              </w:rPr>
              <w:t xml:space="preserve">5 </w:t>
            </w:r>
            <w:r>
              <w:rPr>
                <w:rFonts w:ascii="Century" w:hAnsi="Century"/>
                <w:sz w:val="21"/>
                <w:szCs w:val="21"/>
              </w:rPr>
              <w:t>&amp;</w:t>
            </w:r>
            <w:r w:rsidR="0035645D">
              <w:rPr>
                <w:rFonts w:ascii="Century" w:hAnsi="Century"/>
                <w:sz w:val="21"/>
                <w:szCs w:val="21"/>
              </w:rPr>
              <w:t xml:space="preserve"> 4/12</w:t>
            </w:r>
            <w:r w:rsidR="00CC1ACF">
              <w:rPr>
                <w:rFonts w:ascii="Century" w:hAnsi="Century"/>
                <w:sz w:val="21"/>
                <w:szCs w:val="21"/>
              </w:rPr>
              <w:t>/</w:t>
            </w:r>
            <w:r>
              <w:rPr>
                <w:rFonts w:ascii="Century" w:hAnsi="Century"/>
                <w:sz w:val="21"/>
                <w:szCs w:val="21"/>
              </w:rPr>
              <w:t>1984</w:t>
            </w:r>
            <w:r w:rsidR="0035645D">
              <w:rPr>
                <w:rFonts w:ascii="Century" w:hAnsi="Century"/>
                <w:sz w:val="21"/>
                <w:szCs w:val="21"/>
              </w:rPr>
              <w:t xml:space="preserve"> </w:t>
            </w:r>
          </w:p>
        </w:tc>
      </w:tr>
      <w:tr w:rsidR="00905E3F" w:rsidRPr="00EC566F" w14:paraId="2D8A56A3" w14:textId="77777777" w:rsidTr="00073C20">
        <w:tc>
          <w:tcPr>
            <w:tcW w:w="483" w:type="dxa"/>
          </w:tcPr>
          <w:p w14:paraId="240BBB15" w14:textId="77777777" w:rsidR="0086338B" w:rsidRPr="005C4ED6" w:rsidRDefault="002A4431" w:rsidP="004153CB">
            <w:pPr>
              <w:jc w:val="center"/>
              <w:rPr>
                <w:rFonts w:ascii="Century" w:hAnsi="Century"/>
                <w:b/>
                <w:bCs/>
              </w:rPr>
            </w:pPr>
            <w:r w:rsidRPr="005C4ED6">
              <w:rPr>
                <w:rFonts w:ascii="Century" w:hAnsi="Century"/>
                <w:b/>
                <w:bCs/>
              </w:rPr>
              <w:t>10</w:t>
            </w:r>
          </w:p>
        </w:tc>
        <w:tc>
          <w:tcPr>
            <w:tcW w:w="8301" w:type="dxa"/>
          </w:tcPr>
          <w:p w14:paraId="7114D1FE" w14:textId="77777777" w:rsidR="0086338B" w:rsidRDefault="0086338B" w:rsidP="009C277F">
            <w:pPr>
              <w:rPr>
                <w:rFonts w:ascii="Century" w:hAnsi="Century"/>
              </w:rPr>
            </w:pPr>
            <w:r w:rsidRPr="00EC566F">
              <w:rPr>
                <w:rFonts w:ascii="Century" w:hAnsi="Century"/>
              </w:rPr>
              <w:t>Regarding residents’ general welfare: “Residents should have input in final decisions and should be more involved in energy conservation, particularly on individual items. It was agreed that the [KRA] Board should have an expanded role in the welfare of residents.</w:t>
            </w:r>
            <w:r w:rsidR="009C277F">
              <w:rPr>
                <w:rFonts w:ascii="Century" w:hAnsi="Century"/>
              </w:rPr>
              <w:t>”</w:t>
            </w:r>
          </w:p>
          <w:p w14:paraId="46C8F469" w14:textId="77777777" w:rsidR="009C277F" w:rsidRPr="00EC566F" w:rsidRDefault="009C277F" w:rsidP="009C277F">
            <w:pPr>
              <w:rPr>
                <w:rFonts w:ascii="Century" w:hAnsi="Century"/>
              </w:rPr>
            </w:pPr>
          </w:p>
        </w:tc>
        <w:tc>
          <w:tcPr>
            <w:tcW w:w="1636" w:type="dxa"/>
          </w:tcPr>
          <w:p w14:paraId="265532CB" w14:textId="77777777" w:rsidR="0086338B" w:rsidRPr="00EC566F" w:rsidRDefault="00BA5A90" w:rsidP="0086338B">
            <w:pPr>
              <w:rPr>
                <w:rFonts w:ascii="Century" w:hAnsi="Century"/>
                <w:sz w:val="21"/>
                <w:szCs w:val="21"/>
              </w:rPr>
            </w:pPr>
            <w:r>
              <w:rPr>
                <w:rFonts w:ascii="Century" w:hAnsi="Century"/>
                <w:sz w:val="21"/>
                <w:szCs w:val="21"/>
              </w:rPr>
              <w:t>M</w:t>
            </w:r>
            <w:r w:rsidR="002C0F3E">
              <w:rPr>
                <w:rFonts w:ascii="Century" w:hAnsi="Century"/>
                <w:sz w:val="21"/>
                <w:szCs w:val="21"/>
              </w:rPr>
              <w:t>inutes of the KRA Board Meeting</w:t>
            </w:r>
            <w:r>
              <w:rPr>
                <w:rFonts w:ascii="Century" w:hAnsi="Century"/>
                <w:sz w:val="21"/>
                <w:szCs w:val="21"/>
              </w:rPr>
              <w:t xml:space="preserve"> 4/1984</w:t>
            </w:r>
          </w:p>
        </w:tc>
      </w:tr>
      <w:tr w:rsidR="00905E3F" w:rsidRPr="00EC566F" w14:paraId="7FF1DA75" w14:textId="77777777" w:rsidTr="00073C20">
        <w:tc>
          <w:tcPr>
            <w:tcW w:w="483" w:type="dxa"/>
          </w:tcPr>
          <w:p w14:paraId="2F2A6A3B" w14:textId="77777777" w:rsidR="0074263A" w:rsidRPr="005C4ED6" w:rsidRDefault="0069575F" w:rsidP="004153CB">
            <w:pPr>
              <w:jc w:val="center"/>
              <w:rPr>
                <w:rFonts w:ascii="Century" w:hAnsi="Century"/>
                <w:b/>
                <w:bCs/>
              </w:rPr>
            </w:pPr>
            <w:r w:rsidRPr="005C4ED6">
              <w:rPr>
                <w:rFonts w:ascii="Century" w:hAnsi="Century"/>
                <w:b/>
                <w:bCs/>
              </w:rPr>
              <w:t>1</w:t>
            </w:r>
            <w:r w:rsidR="002A4431" w:rsidRPr="005C4ED6">
              <w:rPr>
                <w:rFonts w:ascii="Century" w:hAnsi="Century"/>
                <w:b/>
                <w:bCs/>
              </w:rPr>
              <w:t>1</w:t>
            </w:r>
          </w:p>
        </w:tc>
        <w:tc>
          <w:tcPr>
            <w:tcW w:w="8301" w:type="dxa"/>
          </w:tcPr>
          <w:p w14:paraId="093A2A0F" w14:textId="77777777" w:rsidR="002A65EF" w:rsidRPr="00EC566F" w:rsidRDefault="001B2FC0">
            <w:pPr>
              <w:rPr>
                <w:rFonts w:ascii="Century" w:hAnsi="Century"/>
              </w:rPr>
            </w:pPr>
            <w:r w:rsidRPr="00EC566F">
              <w:rPr>
                <w:rFonts w:ascii="Century" w:hAnsi="Century"/>
              </w:rPr>
              <w:t xml:space="preserve"> </w:t>
            </w:r>
            <w:r w:rsidR="002A65EF" w:rsidRPr="00EC566F">
              <w:rPr>
                <w:rFonts w:ascii="Century" w:hAnsi="Century"/>
              </w:rPr>
              <w:t>“</w:t>
            </w:r>
            <w:r w:rsidR="00956394" w:rsidRPr="00EC566F">
              <w:rPr>
                <w:rFonts w:ascii="Century" w:hAnsi="Century"/>
              </w:rPr>
              <w:t>In all matters between board, management, and residents, we strive for clear and open communication.”</w:t>
            </w:r>
          </w:p>
          <w:p w14:paraId="176C4603" w14:textId="77777777" w:rsidR="00E46B95" w:rsidRPr="00EC566F" w:rsidRDefault="00F65A55">
            <w:pPr>
              <w:rPr>
                <w:rFonts w:ascii="Century" w:hAnsi="Century"/>
              </w:rPr>
            </w:pPr>
            <w:r w:rsidRPr="00EC566F">
              <w:rPr>
                <w:rFonts w:ascii="Century" w:hAnsi="Century"/>
              </w:rPr>
              <w:t xml:space="preserve">                                                           </w:t>
            </w:r>
          </w:p>
        </w:tc>
        <w:tc>
          <w:tcPr>
            <w:tcW w:w="1636" w:type="dxa"/>
          </w:tcPr>
          <w:p w14:paraId="2FC69C49" w14:textId="77777777" w:rsidR="00BA5A90" w:rsidRPr="00BA5A90" w:rsidRDefault="00BA5A90" w:rsidP="00F65A55">
            <w:pPr>
              <w:rPr>
                <w:rFonts w:ascii="Century" w:hAnsi="Century"/>
                <w:color w:val="000000" w:themeColor="text1"/>
                <w:sz w:val="21"/>
                <w:szCs w:val="21"/>
                <w:u w:val="single"/>
              </w:rPr>
            </w:pPr>
            <w:r>
              <w:rPr>
                <w:rFonts w:ascii="Century" w:hAnsi="Century"/>
                <w:color w:val="000000" w:themeColor="text1"/>
                <w:sz w:val="21"/>
                <w:szCs w:val="21"/>
              </w:rPr>
              <w:t xml:space="preserve">K-C’s </w:t>
            </w:r>
            <w:r w:rsidR="00232C02" w:rsidRPr="00232C02">
              <w:rPr>
                <w:rFonts w:ascii="Century" w:hAnsi="Century"/>
                <w:color w:val="000000" w:themeColor="text1"/>
                <w:sz w:val="21"/>
                <w:szCs w:val="21"/>
                <w:u w:val="single"/>
              </w:rPr>
              <w:t xml:space="preserve">Values </w:t>
            </w:r>
            <w:r w:rsidR="00184325">
              <w:rPr>
                <w:rFonts w:ascii="Century" w:hAnsi="Century"/>
                <w:color w:val="000000" w:themeColor="text1"/>
                <w:sz w:val="21"/>
                <w:szCs w:val="21"/>
                <w:u w:val="single"/>
              </w:rPr>
              <w:t>&amp;</w:t>
            </w:r>
            <w:r>
              <w:rPr>
                <w:rFonts w:ascii="Century" w:hAnsi="Century"/>
                <w:color w:val="000000" w:themeColor="text1"/>
                <w:sz w:val="21"/>
                <w:szCs w:val="21"/>
                <w:u w:val="single"/>
              </w:rPr>
              <w:t xml:space="preserve"> </w:t>
            </w:r>
            <w:r w:rsidR="00232C02" w:rsidRPr="00232C02">
              <w:rPr>
                <w:rFonts w:ascii="Century" w:hAnsi="Century"/>
                <w:color w:val="000000" w:themeColor="text1"/>
                <w:sz w:val="21"/>
                <w:szCs w:val="21"/>
                <w:u w:val="single"/>
              </w:rPr>
              <w:t>Standards</w:t>
            </w:r>
            <w:r w:rsidR="006D0919" w:rsidRPr="00EC566F">
              <w:rPr>
                <w:rFonts w:ascii="Century" w:hAnsi="Century"/>
                <w:color w:val="000000" w:themeColor="text1"/>
                <w:sz w:val="21"/>
                <w:szCs w:val="21"/>
              </w:rPr>
              <w:t xml:space="preserve"> </w:t>
            </w:r>
          </w:p>
          <w:p w14:paraId="71666306" w14:textId="77777777" w:rsidR="00DF4BE1" w:rsidRPr="00EC566F" w:rsidRDefault="00BF413E" w:rsidP="00F65A55">
            <w:pPr>
              <w:rPr>
                <w:rFonts w:ascii="Century" w:hAnsi="Century"/>
                <w:color w:val="000000" w:themeColor="text1"/>
                <w:sz w:val="21"/>
                <w:szCs w:val="21"/>
              </w:rPr>
            </w:pPr>
            <w:r>
              <w:rPr>
                <w:rFonts w:ascii="Century" w:hAnsi="Century"/>
                <w:color w:val="000000" w:themeColor="text1"/>
                <w:sz w:val="21"/>
                <w:szCs w:val="21"/>
              </w:rPr>
              <w:t>B</w:t>
            </w:r>
            <w:r w:rsidR="00BA5A90">
              <w:rPr>
                <w:rFonts w:ascii="Century" w:hAnsi="Century"/>
                <w:color w:val="000000" w:themeColor="text1"/>
                <w:sz w:val="21"/>
                <w:szCs w:val="21"/>
              </w:rPr>
              <w:t>ooklet</w:t>
            </w:r>
            <w:r>
              <w:rPr>
                <w:rFonts w:ascii="Century" w:hAnsi="Century"/>
                <w:color w:val="000000" w:themeColor="text1"/>
                <w:sz w:val="21"/>
                <w:szCs w:val="21"/>
              </w:rPr>
              <w:t xml:space="preserve">, </w:t>
            </w:r>
            <w:r w:rsidR="00BA5A90">
              <w:rPr>
                <w:rFonts w:ascii="Century" w:hAnsi="Century"/>
                <w:color w:val="000000" w:themeColor="text1"/>
                <w:sz w:val="21"/>
                <w:szCs w:val="21"/>
              </w:rPr>
              <w:t>1987</w:t>
            </w:r>
            <w:r w:rsidR="006D0919" w:rsidRPr="00EC566F">
              <w:rPr>
                <w:rFonts w:ascii="Century" w:hAnsi="Century"/>
                <w:color w:val="000000" w:themeColor="text1"/>
                <w:sz w:val="21"/>
                <w:szCs w:val="21"/>
              </w:rPr>
              <w:t xml:space="preserve">             </w:t>
            </w:r>
            <w:r w:rsidR="0084460C" w:rsidRPr="00EC566F">
              <w:rPr>
                <w:rFonts w:ascii="Century" w:hAnsi="Century"/>
                <w:color w:val="000000" w:themeColor="text1"/>
                <w:sz w:val="21"/>
                <w:szCs w:val="21"/>
              </w:rPr>
              <w:t xml:space="preserve">                     </w:t>
            </w:r>
          </w:p>
        </w:tc>
      </w:tr>
      <w:tr w:rsidR="00073C20" w:rsidRPr="00EC566F" w14:paraId="13FF285E" w14:textId="77777777" w:rsidTr="00073C20">
        <w:tc>
          <w:tcPr>
            <w:tcW w:w="483" w:type="dxa"/>
          </w:tcPr>
          <w:p w14:paraId="7C56AF50" w14:textId="77777777" w:rsidR="00073C20" w:rsidRPr="005C4ED6" w:rsidRDefault="009E4C33" w:rsidP="004153CB">
            <w:pPr>
              <w:jc w:val="center"/>
              <w:rPr>
                <w:rFonts w:ascii="Century" w:hAnsi="Century"/>
                <w:b/>
                <w:bCs/>
              </w:rPr>
            </w:pPr>
            <w:r w:rsidRPr="005C4ED6">
              <w:rPr>
                <w:rFonts w:ascii="Century" w:hAnsi="Century"/>
                <w:b/>
                <w:bCs/>
              </w:rPr>
              <w:t>12</w:t>
            </w:r>
          </w:p>
        </w:tc>
        <w:tc>
          <w:tcPr>
            <w:tcW w:w="8301" w:type="dxa"/>
          </w:tcPr>
          <w:p w14:paraId="24909729" w14:textId="77777777" w:rsidR="00073C20" w:rsidRDefault="00073C20" w:rsidP="00073C20">
            <w:pPr>
              <w:rPr>
                <w:rFonts w:ascii="Century" w:hAnsi="Century"/>
              </w:rPr>
            </w:pPr>
            <w:r w:rsidRPr="00EC566F">
              <w:rPr>
                <w:rFonts w:ascii="Century" w:hAnsi="Century"/>
              </w:rPr>
              <w:t>Crosslands Executive Director John Huber said, “The idea of ‘only paying for what you use</w:t>
            </w:r>
            <w:r w:rsidR="00B9710C">
              <w:rPr>
                <w:rFonts w:ascii="Century" w:hAnsi="Century"/>
              </w:rPr>
              <w:t>’</w:t>
            </w:r>
            <w:r w:rsidRPr="00EC566F">
              <w:rPr>
                <w:rFonts w:ascii="Century" w:hAnsi="Century"/>
              </w:rPr>
              <w:t xml:space="preserve"> goes</w:t>
            </w:r>
            <w:r w:rsidR="00B9710C">
              <w:rPr>
                <w:rFonts w:ascii="Century" w:hAnsi="Century"/>
              </w:rPr>
              <w:t xml:space="preserve"> </w:t>
            </w:r>
            <w:r w:rsidRPr="00EC566F">
              <w:rPr>
                <w:rFonts w:ascii="Century" w:hAnsi="Century"/>
              </w:rPr>
              <w:t>directly against Kendal-Crosslands sense of community.”</w:t>
            </w:r>
          </w:p>
          <w:p w14:paraId="5A03C68D" w14:textId="77777777" w:rsidR="009E4C33" w:rsidRPr="00EC566F" w:rsidRDefault="009E4C33" w:rsidP="00073C20">
            <w:pPr>
              <w:rPr>
                <w:rFonts w:ascii="Century" w:hAnsi="Century"/>
              </w:rPr>
            </w:pPr>
          </w:p>
        </w:tc>
        <w:tc>
          <w:tcPr>
            <w:tcW w:w="1636" w:type="dxa"/>
          </w:tcPr>
          <w:p w14:paraId="5DE4F413" w14:textId="77777777" w:rsidR="00073C20" w:rsidRDefault="00184325" w:rsidP="00073C20">
            <w:pPr>
              <w:rPr>
                <w:rFonts w:ascii="Century" w:hAnsi="Century"/>
                <w:color w:val="000000" w:themeColor="text1"/>
                <w:sz w:val="21"/>
                <w:szCs w:val="21"/>
              </w:rPr>
            </w:pPr>
            <w:r>
              <w:rPr>
                <w:rFonts w:ascii="Century" w:hAnsi="Century"/>
                <w:color w:val="000000" w:themeColor="text1"/>
                <w:sz w:val="21"/>
                <w:szCs w:val="21"/>
              </w:rPr>
              <w:t>Co</w:t>
            </w:r>
            <w:r w:rsidR="00073C20" w:rsidRPr="00EC566F">
              <w:rPr>
                <w:rFonts w:ascii="Century" w:hAnsi="Century"/>
                <w:color w:val="000000" w:themeColor="text1"/>
                <w:sz w:val="21"/>
                <w:szCs w:val="21"/>
              </w:rPr>
              <w:t>mment to</w:t>
            </w:r>
            <w:r w:rsidR="00CC1ACF">
              <w:rPr>
                <w:rFonts w:ascii="Century" w:hAnsi="Century"/>
                <w:color w:val="000000" w:themeColor="text1"/>
                <w:sz w:val="21"/>
                <w:szCs w:val="21"/>
              </w:rPr>
              <w:t xml:space="preserve"> </w:t>
            </w:r>
            <w:r w:rsidR="00073C20" w:rsidRPr="00EC566F">
              <w:rPr>
                <w:rFonts w:ascii="Century" w:hAnsi="Century"/>
                <w:color w:val="000000" w:themeColor="text1"/>
                <w:sz w:val="21"/>
                <w:szCs w:val="21"/>
              </w:rPr>
              <w:t>CRA Board</w:t>
            </w:r>
          </w:p>
          <w:p w14:paraId="33746979" w14:textId="77777777" w:rsidR="00184325" w:rsidRPr="00EC566F" w:rsidRDefault="00184325" w:rsidP="00073C20">
            <w:pPr>
              <w:rPr>
                <w:rFonts w:ascii="Century" w:hAnsi="Century"/>
                <w:sz w:val="21"/>
                <w:szCs w:val="21"/>
              </w:rPr>
            </w:pPr>
            <w:r>
              <w:rPr>
                <w:rFonts w:ascii="Century" w:hAnsi="Century"/>
                <w:sz w:val="21"/>
                <w:szCs w:val="21"/>
              </w:rPr>
              <w:t>2/8/87</w:t>
            </w:r>
          </w:p>
        </w:tc>
      </w:tr>
      <w:tr w:rsidR="00905E3F" w:rsidRPr="00EC566F" w14:paraId="00A6244E" w14:textId="77777777" w:rsidTr="00073C20">
        <w:tc>
          <w:tcPr>
            <w:tcW w:w="483" w:type="dxa"/>
          </w:tcPr>
          <w:p w14:paraId="3EBC56B8" w14:textId="77777777" w:rsidR="003B271F" w:rsidRPr="005C4ED6" w:rsidRDefault="003B271F" w:rsidP="004153CB">
            <w:pPr>
              <w:jc w:val="center"/>
              <w:rPr>
                <w:rFonts w:ascii="Century" w:hAnsi="Century"/>
                <w:b/>
                <w:bCs/>
              </w:rPr>
            </w:pPr>
            <w:r w:rsidRPr="005C4ED6">
              <w:rPr>
                <w:rFonts w:ascii="Century" w:hAnsi="Century"/>
                <w:b/>
                <w:bCs/>
              </w:rPr>
              <w:t>1</w:t>
            </w:r>
            <w:r w:rsidR="009E4C33" w:rsidRPr="005C4ED6">
              <w:rPr>
                <w:rFonts w:ascii="Century" w:hAnsi="Century"/>
                <w:b/>
                <w:bCs/>
              </w:rPr>
              <w:t>3</w:t>
            </w:r>
          </w:p>
        </w:tc>
        <w:tc>
          <w:tcPr>
            <w:tcW w:w="8301" w:type="dxa"/>
          </w:tcPr>
          <w:p w14:paraId="5A57B000" w14:textId="77777777" w:rsidR="003B271F" w:rsidRPr="00EC566F" w:rsidRDefault="00DF2B9B" w:rsidP="007F4A7C">
            <w:pPr>
              <w:rPr>
                <w:rFonts w:ascii="Century" w:hAnsi="Century"/>
              </w:rPr>
            </w:pPr>
            <w:r w:rsidRPr="00EC566F">
              <w:rPr>
                <w:rFonts w:ascii="Century" w:hAnsi="Century"/>
              </w:rPr>
              <w:t>“</w:t>
            </w:r>
            <w:r w:rsidR="007F4A7C" w:rsidRPr="00EC566F">
              <w:rPr>
                <w:rFonts w:ascii="Century" w:hAnsi="Century"/>
              </w:rPr>
              <w:t>Increasingly we will have to go beyond mainten</w:t>
            </w:r>
            <w:r w:rsidR="00DC208C" w:rsidRPr="00EC566F">
              <w:rPr>
                <w:rFonts w:ascii="Century" w:hAnsi="Century"/>
              </w:rPr>
              <w:t>an</w:t>
            </w:r>
            <w:r w:rsidR="007F4A7C" w:rsidRPr="00EC566F">
              <w:rPr>
                <w:rFonts w:ascii="Century" w:hAnsi="Century"/>
              </w:rPr>
              <w:t>ce to improvements that will keep us from becoming hopelessly outdated by communities being built now.  We do not intend to lead this parade…. More important than the physical structures</w:t>
            </w:r>
            <w:r w:rsidRPr="00EC566F">
              <w:rPr>
                <w:rFonts w:ascii="Century" w:hAnsi="Century"/>
              </w:rPr>
              <w:t>, we must all continue to nourish the intangibles of spirit, enthusiasm and warmth that are so easily caught by the visitor….</w:t>
            </w:r>
            <w:r w:rsidR="00F634D4">
              <w:rPr>
                <w:rFonts w:ascii="Century" w:hAnsi="Century"/>
              </w:rPr>
              <w:t>”</w:t>
            </w:r>
            <w:r w:rsidRPr="00EC566F">
              <w:rPr>
                <w:rFonts w:ascii="Century" w:hAnsi="Century"/>
              </w:rPr>
              <w:t xml:space="preserve"> </w:t>
            </w:r>
          </w:p>
          <w:p w14:paraId="7107E410" w14:textId="77777777" w:rsidR="00DF2B9B" w:rsidRPr="00EC566F" w:rsidRDefault="00DF2B9B" w:rsidP="007F4A7C">
            <w:pPr>
              <w:rPr>
                <w:rFonts w:ascii="Century" w:hAnsi="Century"/>
              </w:rPr>
            </w:pPr>
          </w:p>
          <w:p w14:paraId="56C52183" w14:textId="77777777" w:rsidR="00DF2B9B" w:rsidRPr="00EC566F" w:rsidRDefault="00DF2B9B" w:rsidP="007F4A7C">
            <w:pPr>
              <w:rPr>
                <w:rFonts w:ascii="Century" w:hAnsi="Century"/>
              </w:rPr>
            </w:pPr>
            <w:r w:rsidRPr="00EC566F">
              <w:rPr>
                <w:rFonts w:ascii="Century" w:hAnsi="Century"/>
              </w:rPr>
              <w:t>“Corporate America has identified aging America as a major market to be exploited.  The entry in a massive way of developers and major companies has presented a serious challenge to the continuing care concept.… In looking for profitable ways to sell services to older</w:t>
            </w:r>
            <w:r w:rsidR="00DC208C" w:rsidRPr="00EC566F">
              <w:rPr>
                <w:rFonts w:ascii="Century" w:hAnsi="Century"/>
              </w:rPr>
              <w:t xml:space="preserve"> </w:t>
            </w:r>
            <w:r w:rsidRPr="00EC566F">
              <w:rPr>
                <w:rFonts w:ascii="Century" w:hAnsi="Century"/>
              </w:rPr>
              <w:t>people, many of them are “unbu</w:t>
            </w:r>
            <w:r w:rsidR="005D1629" w:rsidRPr="00EC566F">
              <w:rPr>
                <w:rFonts w:ascii="Century" w:hAnsi="Century"/>
              </w:rPr>
              <w:t>n</w:t>
            </w:r>
            <w:r w:rsidRPr="00EC566F">
              <w:rPr>
                <w:rFonts w:ascii="Century" w:hAnsi="Century"/>
              </w:rPr>
              <w:t>dling” the services offered</w:t>
            </w:r>
            <w:r w:rsidR="00DC208C" w:rsidRPr="00EC566F">
              <w:rPr>
                <w:rFonts w:ascii="Century" w:hAnsi="Century"/>
              </w:rPr>
              <w:t>… and are selling them piece by piece, [thus] they feed into the denial of aging…. We remain dedicated to the “bundled” package….”</w:t>
            </w:r>
          </w:p>
          <w:p w14:paraId="63A3876A" w14:textId="77777777" w:rsidR="00DF2B9B" w:rsidRPr="00EC566F" w:rsidRDefault="00DF2B9B" w:rsidP="007F4A7C">
            <w:pPr>
              <w:rPr>
                <w:rFonts w:ascii="Century" w:hAnsi="Century"/>
              </w:rPr>
            </w:pPr>
          </w:p>
        </w:tc>
        <w:tc>
          <w:tcPr>
            <w:tcW w:w="1636" w:type="dxa"/>
          </w:tcPr>
          <w:p w14:paraId="138ECBC5" w14:textId="77777777" w:rsidR="00F634D4" w:rsidRDefault="00184325" w:rsidP="00F65A55">
            <w:pPr>
              <w:rPr>
                <w:rFonts w:ascii="Century" w:hAnsi="Century"/>
                <w:color w:val="000000" w:themeColor="text1"/>
                <w:sz w:val="21"/>
                <w:szCs w:val="21"/>
              </w:rPr>
            </w:pPr>
            <w:r w:rsidRPr="00B05D75">
              <w:rPr>
                <w:rFonts w:ascii="Century" w:hAnsi="Century"/>
                <w:color w:val="000000" w:themeColor="text1"/>
                <w:sz w:val="21"/>
                <w:szCs w:val="21"/>
              </w:rPr>
              <w:t>K-C</w:t>
            </w:r>
            <w:r>
              <w:rPr>
                <w:rFonts w:ascii="Century" w:hAnsi="Century"/>
                <w:color w:val="000000" w:themeColor="text1"/>
                <w:sz w:val="21"/>
                <w:szCs w:val="21"/>
                <w:u w:val="single"/>
              </w:rPr>
              <w:t xml:space="preserve"> </w:t>
            </w:r>
            <w:r w:rsidR="003B271F" w:rsidRPr="00EC566F">
              <w:rPr>
                <w:rFonts w:ascii="Century" w:hAnsi="Century"/>
                <w:color w:val="000000" w:themeColor="text1"/>
                <w:sz w:val="21"/>
                <w:szCs w:val="21"/>
                <w:u w:val="single"/>
              </w:rPr>
              <w:t>Annual Report</w:t>
            </w:r>
            <w:r w:rsidR="003B271F" w:rsidRPr="00EC566F">
              <w:rPr>
                <w:rFonts w:ascii="Century" w:hAnsi="Century"/>
                <w:color w:val="000000" w:themeColor="text1"/>
                <w:sz w:val="21"/>
                <w:szCs w:val="21"/>
              </w:rPr>
              <w:t xml:space="preserve"> </w:t>
            </w:r>
          </w:p>
          <w:p w14:paraId="682C0B5F" w14:textId="77777777" w:rsidR="00184325" w:rsidRDefault="00184325" w:rsidP="00F65A55">
            <w:pPr>
              <w:rPr>
                <w:rFonts w:ascii="Century" w:hAnsi="Century"/>
                <w:color w:val="000000" w:themeColor="text1"/>
                <w:sz w:val="21"/>
                <w:szCs w:val="21"/>
              </w:rPr>
            </w:pPr>
            <w:r>
              <w:rPr>
                <w:rFonts w:ascii="Century" w:hAnsi="Century"/>
                <w:color w:val="000000" w:themeColor="text1"/>
                <w:sz w:val="21"/>
                <w:szCs w:val="21"/>
              </w:rPr>
              <w:t>1988/89</w:t>
            </w:r>
          </w:p>
          <w:p w14:paraId="7CBD2E4C" w14:textId="77777777" w:rsidR="00677A01" w:rsidRPr="00F634D4" w:rsidRDefault="003B271F" w:rsidP="00F65A55">
            <w:pPr>
              <w:rPr>
                <w:rFonts w:ascii="Century" w:hAnsi="Century"/>
                <w:color w:val="000000" w:themeColor="text1"/>
                <w:sz w:val="21"/>
                <w:szCs w:val="21"/>
              </w:rPr>
            </w:pPr>
            <w:r w:rsidRPr="00EC566F">
              <w:rPr>
                <w:rFonts w:ascii="Century" w:hAnsi="Century"/>
                <w:color w:val="000000" w:themeColor="text1"/>
                <w:sz w:val="21"/>
                <w:szCs w:val="21"/>
              </w:rPr>
              <w:t>Board Chair Alan Hunt</w:t>
            </w:r>
            <w:r w:rsidR="00A17A65">
              <w:rPr>
                <w:rFonts w:ascii="Century" w:hAnsi="Century"/>
                <w:color w:val="000000" w:themeColor="text1"/>
                <w:sz w:val="21"/>
                <w:szCs w:val="21"/>
              </w:rPr>
              <w:t xml:space="preserve"> </w:t>
            </w:r>
            <w:r w:rsidR="00677A01">
              <w:rPr>
                <w:rFonts w:ascii="Century" w:hAnsi="Century"/>
                <w:color w:val="000000" w:themeColor="text1"/>
                <w:sz w:val="21"/>
                <w:szCs w:val="21"/>
              </w:rPr>
              <w:t xml:space="preserve">and </w:t>
            </w:r>
            <w:r w:rsidRPr="00EC566F">
              <w:rPr>
                <w:rFonts w:ascii="Century" w:hAnsi="Century"/>
                <w:color w:val="000000" w:themeColor="text1"/>
                <w:sz w:val="21"/>
                <w:szCs w:val="21"/>
              </w:rPr>
              <w:t>Exec.</w:t>
            </w:r>
            <w:r w:rsidR="00677A01">
              <w:rPr>
                <w:rFonts w:ascii="Century" w:hAnsi="Century"/>
                <w:color w:val="000000" w:themeColor="text1"/>
                <w:sz w:val="21"/>
                <w:szCs w:val="21"/>
              </w:rPr>
              <w:t xml:space="preserve"> </w:t>
            </w:r>
            <w:r w:rsidRPr="00EC566F">
              <w:rPr>
                <w:rFonts w:ascii="Century" w:hAnsi="Century"/>
                <w:color w:val="000000" w:themeColor="text1"/>
                <w:sz w:val="21"/>
                <w:szCs w:val="21"/>
              </w:rPr>
              <w:t>Dir. Lloyd Lewis comment</w:t>
            </w:r>
            <w:r w:rsidR="00A17A65">
              <w:rPr>
                <w:rFonts w:ascii="Century" w:hAnsi="Century"/>
                <w:color w:val="000000" w:themeColor="text1"/>
                <w:sz w:val="21"/>
                <w:szCs w:val="21"/>
              </w:rPr>
              <w:t xml:space="preserve">ed </w:t>
            </w:r>
            <w:r w:rsidRPr="00EC566F">
              <w:rPr>
                <w:rFonts w:ascii="Century" w:hAnsi="Century"/>
                <w:color w:val="000000" w:themeColor="text1"/>
                <w:sz w:val="21"/>
                <w:szCs w:val="21"/>
              </w:rPr>
              <w:t xml:space="preserve">on </w:t>
            </w:r>
            <w:r w:rsidR="00114B32" w:rsidRPr="00EC566F">
              <w:rPr>
                <w:rFonts w:ascii="Century" w:hAnsi="Century"/>
                <w:color w:val="000000" w:themeColor="text1"/>
                <w:sz w:val="21"/>
                <w:szCs w:val="21"/>
              </w:rPr>
              <w:t>the</w:t>
            </w:r>
            <w:r w:rsidR="00F634D4">
              <w:rPr>
                <w:rFonts w:ascii="Century" w:hAnsi="Century"/>
                <w:color w:val="000000" w:themeColor="text1"/>
                <w:sz w:val="21"/>
                <w:szCs w:val="21"/>
              </w:rPr>
              <w:t xml:space="preserve"> </w:t>
            </w:r>
            <w:r w:rsidR="007F4A7C" w:rsidRPr="00EC566F">
              <w:rPr>
                <w:rFonts w:ascii="Century" w:hAnsi="Century"/>
                <w:color w:val="000000" w:themeColor="text1"/>
                <w:sz w:val="21"/>
                <w:szCs w:val="21"/>
              </w:rPr>
              <w:t>b</w:t>
            </w:r>
            <w:r w:rsidRPr="00EC566F">
              <w:rPr>
                <w:rFonts w:ascii="Century" w:hAnsi="Century"/>
                <w:color w:val="000000" w:themeColor="text1"/>
                <w:sz w:val="21"/>
                <w:szCs w:val="21"/>
              </w:rPr>
              <w:t>oard-led</w:t>
            </w:r>
            <w:r w:rsidR="00A17A65">
              <w:rPr>
                <w:rFonts w:ascii="Century" w:hAnsi="Century"/>
                <w:color w:val="000000" w:themeColor="text1"/>
                <w:sz w:val="21"/>
                <w:szCs w:val="21"/>
              </w:rPr>
              <w:t xml:space="preserve"> </w:t>
            </w:r>
            <w:r w:rsidRPr="00EC566F">
              <w:rPr>
                <w:rFonts w:ascii="Century" w:hAnsi="Century"/>
                <w:color w:val="000000" w:themeColor="text1"/>
                <w:sz w:val="21"/>
                <w:szCs w:val="21"/>
              </w:rPr>
              <w:t>reorganiza</w:t>
            </w:r>
            <w:r w:rsidR="00114B32" w:rsidRPr="00EC566F">
              <w:rPr>
                <w:rFonts w:ascii="Century" w:hAnsi="Century"/>
                <w:color w:val="000000" w:themeColor="text1"/>
                <w:sz w:val="21"/>
                <w:szCs w:val="21"/>
              </w:rPr>
              <w:t>ti</w:t>
            </w:r>
            <w:r w:rsidRPr="00EC566F">
              <w:rPr>
                <w:rFonts w:ascii="Century" w:hAnsi="Century"/>
                <w:color w:val="000000" w:themeColor="text1"/>
                <w:sz w:val="21"/>
                <w:szCs w:val="21"/>
              </w:rPr>
              <w:t>on</w:t>
            </w:r>
            <w:r w:rsidR="00114B32" w:rsidRPr="00EC566F">
              <w:rPr>
                <w:rFonts w:ascii="Century" w:hAnsi="Century"/>
                <w:color w:val="000000" w:themeColor="text1"/>
                <w:sz w:val="21"/>
                <w:szCs w:val="21"/>
              </w:rPr>
              <w:t xml:space="preserve"> o</w:t>
            </w:r>
            <w:r w:rsidR="00A17A65">
              <w:rPr>
                <w:rFonts w:ascii="Century" w:hAnsi="Century"/>
                <w:color w:val="000000" w:themeColor="text1"/>
                <w:sz w:val="21"/>
                <w:szCs w:val="21"/>
              </w:rPr>
              <w:t>f</w:t>
            </w:r>
            <w:r w:rsidR="00114B32" w:rsidRPr="00EC566F">
              <w:rPr>
                <w:rFonts w:ascii="Century" w:hAnsi="Century"/>
                <w:color w:val="000000" w:themeColor="text1"/>
                <w:sz w:val="21"/>
                <w:szCs w:val="21"/>
              </w:rPr>
              <w:t xml:space="preserve"> the Kendal </w:t>
            </w:r>
            <w:proofErr w:type="gramStart"/>
            <w:r w:rsidR="00114B32" w:rsidRPr="00EC566F">
              <w:rPr>
                <w:rFonts w:ascii="Century" w:hAnsi="Century"/>
                <w:color w:val="000000" w:themeColor="text1"/>
                <w:sz w:val="21"/>
                <w:szCs w:val="21"/>
              </w:rPr>
              <w:t>Corporation</w:t>
            </w:r>
            <w:r w:rsidR="00F634D4">
              <w:rPr>
                <w:rFonts w:ascii="Century" w:hAnsi="Century"/>
                <w:color w:val="000000" w:themeColor="text1"/>
                <w:sz w:val="21"/>
                <w:szCs w:val="21"/>
              </w:rPr>
              <w:t>,</w:t>
            </w:r>
            <w:r w:rsidR="00A17A65">
              <w:rPr>
                <w:rFonts w:ascii="Century" w:hAnsi="Century"/>
                <w:color w:val="000000" w:themeColor="text1"/>
                <w:sz w:val="21"/>
                <w:szCs w:val="21"/>
              </w:rPr>
              <w:t>,</w:t>
            </w:r>
            <w:proofErr w:type="gramEnd"/>
            <w:r w:rsidR="00F634D4">
              <w:rPr>
                <w:rFonts w:ascii="Century" w:hAnsi="Century"/>
                <w:color w:val="000000" w:themeColor="text1"/>
                <w:sz w:val="21"/>
                <w:szCs w:val="21"/>
              </w:rPr>
              <w:t xml:space="preserve"> </w:t>
            </w:r>
            <w:r w:rsidR="00A17A65">
              <w:rPr>
                <w:rFonts w:ascii="Century" w:hAnsi="Century"/>
                <w:color w:val="000000" w:themeColor="text1"/>
                <w:sz w:val="21"/>
                <w:szCs w:val="21"/>
              </w:rPr>
              <w:t>(</w:t>
            </w:r>
            <w:r w:rsidR="00677A01" w:rsidRPr="00677A01">
              <w:rPr>
                <w:rFonts w:ascii="Century" w:hAnsi="Century"/>
                <w:color w:val="000000" w:themeColor="text1"/>
                <w:sz w:val="21"/>
                <w:szCs w:val="21"/>
              </w:rPr>
              <w:t>completed in 1995</w:t>
            </w:r>
            <w:r w:rsidR="00A17A65">
              <w:rPr>
                <w:rFonts w:ascii="Century" w:hAnsi="Century"/>
                <w:color w:val="000000" w:themeColor="text1"/>
                <w:sz w:val="21"/>
                <w:szCs w:val="21"/>
              </w:rPr>
              <w:t>)</w:t>
            </w:r>
          </w:p>
        </w:tc>
      </w:tr>
      <w:tr w:rsidR="00905E3F" w:rsidRPr="00EC566F" w14:paraId="6DA670B6" w14:textId="77777777" w:rsidTr="00073C20">
        <w:tc>
          <w:tcPr>
            <w:tcW w:w="483" w:type="dxa"/>
          </w:tcPr>
          <w:p w14:paraId="00CB8035" w14:textId="77777777" w:rsidR="00D72FEC" w:rsidRPr="005C4ED6" w:rsidRDefault="0086338B" w:rsidP="004153CB">
            <w:pPr>
              <w:jc w:val="center"/>
              <w:rPr>
                <w:rFonts w:ascii="Century" w:hAnsi="Century"/>
                <w:b/>
                <w:bCs/>
              </w:rPr>
            </w:pPr>
            <w:r w:rsidRPr="005C4ED6">
              <w:rPr>
                <w:rFonts w:ascii="Century" w:hAnsi="Century"/>
                <w:b/>
                <w:bCs/>
              </w:rPr>
              <w:lastRenderedPageBreak/>
              <w:t>1</w:t>
            </w:r>
            <w:r w:rsidR="001C772F" w:rsidRPr="005C4ED6">
              <w:rPr>
                <w:rFonts w:ascii="Century" w:hAnsi="Century"/>
                <w:b/>
                <w:bCs/>
              </w:rPr>
              <w:t>4</w:t>
            </w:r>
          </w:p>
        </w:tc>
        <w:tc>
          <w:tcPr>
            <w:tcW w:w="8301" w:type="dxa"/>
          </w:tcPr>
          <w:p w14:paraId="1A0229C1" w14:textId="77777777" w:rsidR="00D72FEC" w:rsidRPr="00EC566F" w:rsidRDefault="00D72FEC" w:rsidP="004A40CC">
            <w:pPr>
              <w:rPr>
                <w:rFonts w:ascii="Century" w:hAnsi="Century"/>
              </w:rPr>
            </w:pPr>
            <w:r w:rsidRPr="00EC566F">
              <w:rPr>
                <w:rFonts w:ascii="Century" w:hAnsi="Century"/>
              </w:rPr>
              <w:t>“Our administration is doing its best to consult us, keep us informed, and we, in turn, are given opportunities to inquire, approve, suggest, criticize, or disapprove</w:t>
            </w:r>
            <w:proofErr w:type="gramStart"/>
            <w:r w:rsidR="009C277F">
              <w:rPr>
                <w:rFonts w:ascii="Century" w:hAnsi="Century"/>
              </w:rPr>
              <w:t>…..</w:t>
            </w:r>
            <w:proofErr w:type="gramEnd"/>
            <w:r w:rsidR="009C277F">
              <w:rPr>
                <w:rFonts w:ascii="Century" w:hAnsi="Century"/>
              </w:rPr>
              <w:t xml:space="preserve"> </w:t>
            </w:r>
            <w:r w:rsidR="00A17A65">
              <w:rPr>
                <w:rFonts w:ascii="Century" w:hAnsi="Century"/>
              </w:rPr>
              <w:t>T</w:t>
            </w:r>
            <w:r w:rsidRPr="00EC566F">
              <w:rPr>
                <w:rFonts w:ascii="Century" w:hAnsi="Century"/>
              </w:rPr>
              <w:t>o stand still is to go backwards.”</w:t>
            </w:r>
          </w:p>
          <w:p w14:paraId="60088E70" w14:textId="77777777" w:rsidR="00D72FEC" w:rsidRPr="00EC566F" w:rsidRDefault="00D72FEC" w:rsidP="004A40CC">
            <w:pPr>
              <w:rPr>
                <w:rFonts w:ascii="Century" w:hAnsi="Century"/>
              </w:rPr>
            </w:pPr>
          </w:p>
        </w:tc>
        <w:tc>
          <w:tcPr>
            <w:tcW w:w="1636" w:type="dxa"/>
          </w:tcPr>
          <w:p w14:paraId="434D4E85" w14:textId="77777777" w:rsidR="00D72FEC" w:rsidRDefault="00D72FEC" w:rsidP="004A40CC">
            <w:pPr>
              <w:rPr>
                <w:rFonts w:ascii="Century" w:hAnsi="Century"/>
                <w:sz w:val="21"/>
                <w:szCs w:val="21"/>
                <w:u w:val="single"/>
              </w:rPr>
            </w:pPr>
            <w:r w:rsidRPr="00715BED">
              <w:rPr>
                <w:rFonts w:ascii="Century" w:hAnsi="Century"/>
                <w:sz w:val="21"/>
                <w:szCs w:val="21"/>
                <w:u w:val="single"/>
              </w:rPr>
              <w:t>Kendal Reporter</w:t>
            </w:r>
          </w:p>
          <w:p w14:paraId="07CA0ECD" w14:textId="77777777" w:rsidR="00F634D4" w:rsidRPr="00BF413E" w:rsidRDefault="00F634D4" w:rsidP="004A40CC">
            <w:pPr>
              <w:rPr>
                <w:rFonts w:ascii="Century" w:hAnsi="Century"/>
                <w:sz w:val="21"/>
                <w:szCs w:val="21"/>
              </w:rPr>
            </w:pPr>
            <w:r w:rsidRPr="00BF413E">
              <w:rPr>
                <w:rFonts w:ascii="Century" w:hAnsi="Century"/>
                <w:sz w:val="21"/>
                <w:szCs w:val="21"/>
              </w:rPr>
              <w:t>12/1991</w:t>
            </w:r>
          </w:p>
        </w:tc>
      </w:tr>
      <w:tr w:rsidR="00905E3F" w:rsidRPr="00EC566F" w14:paraId="22405A3B" w14:textId="77777777" w:rsidTr="00073C20">
        <w:tc>
          <w:tcPr>
            <w:tcW w:w="483" w:type="dxa"/>
          </w:tcPr>
          <w:p w14:paraId="253EF6B2" w14:textId="77777777" w:rsidR="00D72FEC" w:rsidRPr="005C4ED6" w:rsidRDefault="0086338B" w:rsidP="004153CB">
            <w:pPr>
              <w:jc w:val="center"/>
              <w:rPr>
                <w:rFonts w:ascii="Century" w:hAnsi="Century"/>
                <w:b/>
                <w:bCs/>
              </w:rPr>
            </w:pPr>
            <w:r w:rsidRPr="005C4ED6">
              <w:rPr>
                <w:rFonts w:ascii="Century" w:hAnsi="Century"/>
                <w:b/>
                <w:bCs/>
              </w:rPr>
              <w:t>1</w:t>
            </w:r>
            <w:r w:rsidR="001C772F" w:rsidRPr="005C4ED6">
              <w:rPr>
                <w:rFonts w:ascii="Century" w:hAnsi="Century"/>
                <w:b/>
                <w:bCs/>
              </w:rPr>
              <w:t>5</w:t>
            </w:r>
          </w:p>
        </w:tc>
        <w:tc>
          <w:tcPr>
            <w:tcW w:w="8301" w:type="dxa"/>
          </w:tcPr>
          <w:p w14:paraId="7B8AD8D0" w14:textId="77777777" w:rsidR="0033396C" w:rsidRDefault="00D72FEC" w:rsidP="009C277F">
            <w:pPr>
              <w:rPr>
                <w:rFonts w:ascii="Century" w:hAnsi="Century"/>
              </w:rPr>
            </w:pPr>
            <w:r w:rsidRPr="00EC566F">
              <w:rPr>
                <w:rFonts w:ascii="Century" w:hAnsi="Century"/>
              </w:rPr>
              <w:t>“Long Range Planning: Gerald Risser reported that the Administration’s and KRA’s Long Range Planning Committees [</w:t>
            </w:r>
            <w:proofErr w:type="spellStart"/>
            <w:r w:rsidRPr="00EC566F">
              <w:rPr>
                <w:rFonts w:ascii="Century" w:hAnsi="Century"/>
              </w:rPr>
              <w:t>paralle</w:t>
            </w:r>
            <w:proofErr w:type="spellEnd"/>
            <w:r w:rsidRPr="00EC566F">
              <w:rPr>
                <w:rFonts w:ascii="Century" w:hAnsi="Century"/>
              </w:rPr>
              <w:t xml:space="preserve"> processes] are considering: Health Care Needs, Financial Future</w:t>
            </w:r>
            <w:r w:rsidR="009C277F">
              <w:rPr>
                <w:rFonts w:ascii="Century" w:hAnsi="Century"/>
              </w:rPr>
              <w:t xml:space="preserve">, </w:t>
            </w:r>
            <w:r w:rsidRPr="00EC566F">
              <w:rPr>
                <w:rFonts w:ascii="Century" w:hAnsi="Century"/>
              </w:rPr>
              <w:t>Buildings, Grounds, Equipment and Outside Community Activities.  The KRA committee is also studying KRA Structure, Entertainment and Enrichment</w:t>
            </w:r>
          </w:p>
          <w:p w14:paraId="18AC8EB6" w14:textId="77777777" w:rsidR="009C277F" w:rsidRPr="00EC566F" w:rsidRDefault="009C277F" w:rsidP="009C277F">
            <w:pPr>
              <w:rPr>
                <w:rFonts w:ascii="Century" w:hAnsi="Century"/>
              </w:rPr>
            </w:pPr>
          </w:p>
        </w:tc>
        <w:tc>
          <w:tcPr>
            <w:tcW w:w="1636" w:type="dxa"/>
          </w:tcPr>
          <w:p w14:paraId="2EEBAC5E" w14:textId="77777777" w:rsidR="00D72FEC" w:rsidRPr="00EC566F" w:rsidRDefault="00D72FEC" w:rsidP="004A40CC">
            <w:pPr>
              <w:rPr>
                <w:rFonts w:ascii="Century" w:hAnsi="Century"/>
                <w:sz w:val="21"/>
                <w:szCs w:val="21"/>
              </w:rPr>
            </w:pPr>
            <w:r w:rsidRPr="00EC566F">
              <w:rPr>
                <w:rFonts w:ascii="Century" w:hAnsi="Century"/>
                <w:sz w:val="21"/>
                <w:szCs w:val="21"/>
              </w:rPr>
              <w:t xml:space="preserve">KRA </w:t>
            </w:r>
            <w:r w:rsidR="00AD768F" w:rsidRPr="00EC566F">
              <w:rPr>
                <w:rFonts w:ascii="Century" w:hAnsi="Century"/>
                <w:sz w:val="21"/>
                <w:szCs w:val="21"/>
              </w:rPr>
              <w:t xml:space="preserve">Board </w:t>
            </w:r>
            <w:r w:rsidR="00F4734C" w:rsidRPr="00EC566F">
              <w:rPr>
                <w:rFonts w:ascii="Century" w:hAnsi="Century"/>
                <w:sz w:val="21"/>
                <w:szCs w:val="21"/>
              </w:rPr>
              <w:t>m</w:t>
            </w:r>
            <w:r w:rsidRPr="00EC566F">
              <w:rPr>
                <w:rFonts w:ascii="Century" w:hAnsi="Century"/>
                <w:sz w:val="21"/>
                <w:szCs w:val="21"/>
              </w:rPr>
              <w:t>inutes</w:t>
            </w:r>
            <w:r w:rsidR="00F634D4">
              <w:rPr>
                <w:rFonts w:ascii="Century" w:hAnsi="Century"/>
                <w:sz w:val="21"/>
                <w:szCs w:val="21"/>
              </w:rPr>
              <w:t xml:space="preserve"> 10/1993</w:t>
            </w:r>
          </w:p>
        </w:tc>
      </w:tr>
      <w:tr w:rsidR="00905E3F" w:rsidRPr="00EC566F" w14:paraId="6BD3FA89" w14:textId="77777777" w:rsidTr="00B65B2A">
        <w:tc>
          <w:tcPr>
            <w:tcW w:w="483" w:type="dxa"/>
          </w:tcPr>
          <w:p w14:paraId="19D2593C" w14:textId="77777777" w:rsidR="001E5798" w:rsidRPr="005C4ED6" w:rsidRDefault="0069575F" w:rsidP="004153CB">
            <w:pPr>
              <w:jc w:val="center"/>
              <w:rPr>
                <w:rFonts w:ascii="Century" w:hAnsi="Century"/>
                <w:b/>
                <w:bCs/>
              </w:rPr>
            </w:pPr>
            <w:r w:rsidRPr="005C4ED6">
              <w:rPr>
                <w:rFonts w:ascii="Century" w:hAnsi="Century"/>
                <w:b/>
                <w:bCs/>
              </w:rPr>
              <w:t>1</w:t>
            </w:r>
            <w:r w:rsidR="001C772F" w:rsidRPr="005C4ED6">
              <w:rPr>
                <w:rFonts w:ascii="Century" w:hAnsi="Century"/>
                <w:b/>
                <w:bCs/>
              </w:rPr>
              <w:t>6</w:t>
            </w:r>
          </w:p>
        </w:tc>
        <w:tc>
          <w:tcPr>
            <w:tcW w:w="8301" w:type="dxa"/>
          </w:tcPr>
          <w:p w14:paraId="35B6176F" w14:textId="77777777" w:rsidR="001E5798" w:rsidRPr="00EC566F" w:rsidRDefault="001E5798" w:rsidP="004A40CC">
            <w:pPr>
              <w:rPr>
                <w:rFonts w:ascii="Century" w:hAnsi="Century"/>
              </w:rPr>
            </w:pPr>
            <w:r w:rsidRPr="00EC566F">
              <w:rPr>
                <w:rFonts w:ascii="Century" w:hAnsi="Century"/>
              </w:rPr>
              <w:t>“Kendal wants to address successfully the most problematic issue with which dynamic organizations have wrestled: growth. In doing so, Kendal will pursue several important goals: to protect residents and staff</w:t>
            </w:r>
            <w:r w:rsidR="002A4431" w:rsidRPr="00EC566F">
              <w:rPr>
                <w:rFonts w:ascii="Century" w:hAnsi="Century"/>
              </w:rPr>
              <w:t xml:space="preserve">… </w:t>
            </w:r>
            <w:r w:rsidRPr="00EC566F">
              <w:rPr>
                <w:rFonts w:ascii="Century" w:hAnsi="Century"/>
              </w:rPr>
              <w:t>from risks associated with new ventures; to retain the values, community spirt, and programmatic excellence that are at the core of its historic success; and, in order to so fulfill its mission of service, to continue to grow steadily—qualitatively and quantitatively—in serving older people…. As the organization goes about its planning and its work, residents, staff, and board members will be actively involved in strengthening the quality of life for those whom Kendal serves; the quality of the work experience for those whom it employs; the quality of volunteer experience</w:t>
            </w:r>
            <w:r w:rsidR="004501B8" w:rsidRPr="00EC566F">
              <w:rPr>
                <w:rFonts w:ascii="Century" w:hAnsi="Century"/>
              </w:rPr>
              <w:t>…</w:t>
            </w:r>
            <w:r w:rsidRPr="00EC566F">
              <w:rPr>
                <w:rFonts w:ascii="Century" w:hAnsi="Century"/>
              </w:rPr>
              <w:t>; and the quality of Kendal’s participation in the wider communities which surround it.”</w:t>
            </w:r>
          </w:p>
          <w:p w14:paraId="25ADBF7D" w14:textId="77777777" w:rsidR="001E5798" w:rsidRPr="00EC566F" w:rsidRDefault="001E5798" w:rsidP="004A40CC">
            <w:pPr>
              <w:rPr>
                <w:rFonts w:ascii="Century" w:hAnsi="Century"/>
              </w:rPr>
            </w:pPr>
          </w:p>
        </w:tc>
        <w:tc>
          <w:tcPr>
            <w:tcW w:w="1636" w:type="dxa"/>
          </w:tcPr>
          <w:p w14:paraId="1597E0CD" w14:textId="77777777" w:rsidR="008133DB" w:rsidRDefault="00F634D4" w:rsidP="008133DB">
            <w:pPr>
              <w:rPr>
                <w:rFonts w:ascii="Century" w:hAnsi="Century"/>
                <w:color w:val="000000" w:themeColor="text1"/>
                <w:sz w:val="21"/>
                <w:szCs w:val="21"/>
              </w:rPr>
            </w:pPr>
            <w:r w:rsidRPr="00B05D75">
              <w:rPr>
                <w:rFonts w:ascii="Century" w:hAnsi="Century"/>
                <w:color w:val="000000" w:themeColor="text1"/>
                <w:sz w:val="21"/>
                <w:szCs w:val="21"/>
              </w:rPr>
              <w:t>Kendal</w:t>
            </w:r>
            <w:r>
              <w:rPr>
                <w:rFonts w:ascii="Century" w:hAnsi="Century"/>
                <w:color w:val="000000" w:themeColor="text1"/>
                <w:sz w:val="21"/>
                <w:szCs w:val="21"/>
                <w:u w:val="single"/>
              </w:rPr>
              <w:t xml:space="preserve"> </w:t>
            </w:r>
            <w:r w:rsidR="001E5798" w:rsidRPr="00F634D4">
              <w:rPr>
                <w:rFonts w:ascii="Century" w:hAnsi="Century"/>
                <w:color w:val="000000" w:themeColor="text1"/>
                <w:sz w:val="21"/>
                <w:szCs w:val="21"/>
                <w:u w:val="single"/>
              </w:rPr>
              <w:t>Annual</w:t>
            </w:r>
            <w:r w:rsidR="00677A01" w:rsidRPr="00F634D4">
              <w:rPr>
                <w:rFonts w:ascii="Century" w:hAnsi="Century"/>
                <w:color w:val="000000" w:themeColor="text1"/>
                <w:sz w:val="21"/>
                <w:szCs w:val="21"/>
                <w:u w:val="single"/>
              </w:rPr>
              <w:t xml:space="preserve"> </w:t>
            </w:r>
            <w:r w:rsidR="001E5798" w:rsidRPr="00EC566F">
              <w:rPr>
                <w:rFonts w:ascii="Century" w:hAnsi="Century"/>
                <w:color w:val="000000" w:themeColor="text1"/>
                <w:sz w:val="21"/>
                <w:szCs w:val="21"/>
                <w:u w:val="single"/>
              </w:rPr>
              <w:t>Report</w:t>
            </w:r>
            <w:r w:rsidR="005B01D5" w:rsidRPr="00EC566F">
              <w:rPr>
                <w:rFonts w:ascii="Century" w:hAnsi="Century"/>
                <w:color w:val="000000" w:themeColor="text1"/>
                <w:sz w:val="21"/>
                <w:szCs w:val="21"/>
              </w:rPr>
              <w:t xml:space="preserve"> </w:t>
            </w:r>
          </w:p>
          <w:p w14:paraId="7E97C966" w14:textId="77777777" w:rsidR="00184325" w:rsidRPr="00EC566F" w:rsidRDefault="00184325" w:rsidP="008133DB">
            <w:pPr>
              <w:rPr>
                <w:rFonts w:ascii="Century" w:hAnsi="Century"/>
                <w:color w:val="000000" w:themeColor="text1"/>
                <w:sz w:val="21"/>
                <w:szCs w:val="21"/>
              </w:rPr>
            </w:pPr>
            <w:r>
              <w:rPr>
                <w:rFonts w:ascii="Century" w:hAnsi="Century"/>
                <w:color w:val="000000" w:themeColor="text1"/>
                <w:sz w:val="21"/>
                <w:szCs w:val="21"/>
              </w:rPr>
              <w:t>1993/94</w:t>
            </w:r>
          </w:p>
          <w:p w14:paraId="20163F59" w14:textId="77777777" w:rsidR="00F634D4" w:rsidRDefault="00EE749F" w:rsidP="004A40CC">
            <w:pPr>
              <w:rPr>
                <w:rFonts w:ascii="Century" w:hAnsi="Century"/>
                <w:color w:val="000000" w:themeColor="text1"/>
                <w:sz w:val="21"/>
                <w:szCs w:val="21"/>
              </w:rPr>
            </w:pPr>
            <w:r w:rsidRPr="00EC566F">
              <w:rPr>
                <w:rFonts w:ascii="Century" w:hAnsi="Century"/>
                <w:color w:val="000000" w:themeColor="text1"/>
                <w:sz w:val="21"/>
                <w:szCs w:val="21"/>
              </w:rPr>
              <w:t>which, until 2024</w:t>
            </w:r>
            <w:r w:rsidR="00F634D4">
              <w:rPr>
                <w:rFonts w:ascii="Century" w:hAnsi="Century"/>
                <w:color w:val="000000" w:themeColor="text1"/>
                <w:sz w:val="21"/>
                <w:szCs w:val="21"/>
              </w:rPr>
              <w:t>,</w:t>
            </w:r>
            <w:r w:rsidRPr="00EC566F">
              <w:rPr>
                <w:rFonts w:ascii="Century" w:hAnsi="Century"/>
                <w:color w:val="000000" w:themeColor="text1"/>
                <w:sz w:val="21"/>
                <w:szCs w:val="21"/>
              </w:rPr>
              <w:t xml:space="preserve"> also served as the annual report </w:t>
            </w:r>
            <w:r w:rsidR="00184325">
              <w:rPr>
                <w:rFonts w:ascii="Century" w:hAnsi="Century"/>
                <w:color w:val="000000" w:themeColor="text1"/>
                <w:sz w:val="21"/>
                <w:szCs w:val="21"/>
              </w:rPr>
              <w:t xml:space="preserve">for all </w:t>
            </w:r>
            <w:r w:rsidR="00F634D4">
              <w:rPr>
                <w:rFonts w:ascii="Century" w:hAnsi="Century"/>
                <w:color w:val="000000" w:themeColor="text1"/>
                <w:sz w:val="21"/>
                <w:szCs w:val="21"/>
              </w:rPr>
              <w:t>K</w:t>
            </w:r>
            <w:r w:rsidRPr="00EC566F">
              <w:rPr>
                <w:rFonts w:ascii="Century" w:hAnsi="Century"/>
                <w:color w:val="000000" w:themeColor="text1"/>
                <w:sz w:val="21"/>
                <w:szCs w:val="21"/>
              </w:rPr>
              <w:t>endal</w:t>
            </w:r>
          </w:p>
          <w:p w14:paraId="10890563" w14:textId="77777777" w:rsidR="001E5798" w:rsidRPr="00EC566F" w:rsidRDefault="00F634D4" w:rsidP="004A40CC">
            <w:pPr>
              <w:rPr>
                <w:rFonts w:ascii="Century" w:hAnsi="Century"/>
                <w:color w:val="000000" w:themeColor="text1"/>
                <w:sz w:val="21"/>
                <w:szCs w:val="21"/>
              </w:rPr>
            </w:pPr>
            <w:r>
              <w:rPr>
                <w:rFonts w:ascii="Century" w:hAnsi="Century"/>
                <w:color w:val="000000" w:themeColor="text1"/>
                <w:sz w:val="21"/>
                <w:szCs w:val="21"/>
              </w:rPr>
              <w:t xml:space="preserve">communities and projects </w:t>
            </w:r>
          </w:p>
          <w:p w14:paraId="73A06873" w14:textId="77777777" w:rsidR="005E3ED0" w:rsidRPr="00EC566F" w:rsidRDefault="005E3ED0" w:rsidP="004A40CC">
            <w:pPr>
              <w:rPr>
                <w:rFonts w:ascii="Century" w:hAnsi="Century"/>
                <w:sz w:val="21"/>
                <w:szCs w:val="21"/>
              </w:rPr>
            </w:pPr>
          </w:p>
        </w:tc>
      </w:tr>
      <w:tr w:rsidR="00905E3F" w:rsidRPr="00EC566F" w14:paraId="3AC231D0" w14:textId="77777777" w:rsidTr="00073C20">
        <w:tc>
          <w:tcPr>
            <w:tcW w:w="483" w:type="dxa"/>
          </w:tcPr>
          <w:p w14:paraId="3E3F563A" w14:textId="77777777" w:rsidR="00C43FBD" w:rsidRPr="005C4ED6" w:rsidRDefault="0069575F" w:rsidP="004153CB">
            <w:pPr>
              <w:jc w:val="center"/>
              <w:rPr>
                <w:rFonts w:ascii="Century" w:hAnsi="Century"/>
                <w:b/>
                <w:bCs/>
              </w:rPr>
            </w:pPr>
            <w:r w:rsidRPr="005C4ED6">
              <w:rPr>
                <w:rFonts w:ascii="Century" w:hAnsi="Century"/>
                <w:b/>
                <w:bCs/>
              </w:rPr>
              <w:t>1</w:t>
            </w:r>
            <w:r w:rsidR="001C772F" w:rsidRPr="005C4ED6">
              <w:rPr>
                <w:rFonts w:ascii="Century" w:hAnsi="Century"/>
                <w:b/>
                <w:bCs/>
              </w:rPr>
              <w:t>7</w:t>
            </w:r>
          </w:p>
        </w:tc>
        <w:tc>
          <w:tcPr>
            <w:tcW w:w="8301" w:type="dxa"/>
          </w:tcPr>
          <w:p w14:paraId="1EDBBDAC" w14:textId="77777777" w:rsidR="00C43FBD" w:rsidRPr="00EC566F" w:rsidRDefault="00C43FBD" w:rsidP="004A40CC">
            <w:pPr>
              <w:rPr>
                <w:rFonts w:ascii="Century" w:hAnsi="Century"/>
              </w:rPr>
            </w:pPr>
            <w:r w:rsidRPr="00EC566F">
              <w:rPr>
                <w:rFonts w:ascii="Century" w:hAnsi="Century"/>
              </w:rPr>
              <w:t xml:space="preserve">Marjorie Bernard, chair of the Kendal-Crosslands Community Board, which then was transitioning toward the full governance authority that it </w:t>
            </w:r>
            <w:r w:rsidR="000F6CB7">
              <w:rPr>
                <w:rFonts w:ascii="Century" w:hAnsi="Century"/>
              </w:rPr>
              <w:t>would be</w:t>
            </w:r>
            <w:r w:rsidRPr="00EC566F">
              <w:rPr>
                <w:rFonts w:ascii="Century" w:hAnsi="Century"/>
              </w:rPr>
              <w:t xml:space="preserve"> given in April 1995, said</w:t>
            </w:r>
            <w:r w:rsidR="00C23868" w:rsidRPr="00EC566F">
              <w:rPr>
                <w:rFonts w:ascii="Century" w:hAnsi="Century"/>
              </w:rPr>
              <w:t xml:space="preserve">, </w:t>
            </w:r>
            <w:r w:rsidR="00F16F32">
              <w:rPr>
                <w:rFonts w:ascii="Century" w:hAnsi="Century"/>
              </w:rPr>
              <w:t>“</w:t>
            </w:r>
            <w:r w:rsidRPr="00EC566F">
              <w:rPr>
                <w:rFonts w:ascii="Century" w:hAnsi="Century"/>
              </w:rPr>
              <w:t>to strengthen this sense of community spirit, it is important to i</w:t>
            </w:r>
            <w:r w:rsidR="00C23868" w:rsidRPr="00EC566F">
              <w:rPr>
                <w:rFonts w:ascii="Century" w:hAnsi="Century"/>
              </w:rPr>
              <w:t>m</w:t>
            </w:r>
            <w:r w:rsidRPr="00EC566F">
              <w:rPr>
                <w:rFonts w:ascii="Century" w:hAnsi="Century"/>
              </w:rPr>
              <w:t xml:space="preserve">prove the mechanisms for resident input to the Kendal-Crosslands Community Board. </w:t>
            </w:r>
            <w:r w:rsidR="00C23868" w:rsidRPr="00EC566F">
              <w:rPr>
                <w:rFonts w:ascii="Century" w:hAnsi="Century"/>
              </w:rPr>
              <w:t xml:space="preserve"> </w:t>
            </w:r>
            <w:r w:rsidRPr="00EC566F">
              <w:rPr>
                <w:rFonts w:ascii="Century" w:hAnsi="Century"/>
              </w:rPr>
              <w:t>This will be one of the key topics that will be considered in the Long-Range Plan.”</w:t>
            </w:r>
          </w:p>
          <w:p w14:paraId="6F0837B6" w14:textId="77777777" w:rsidR="00C43FBD" w:rsidRPr="00EC566F" w:rsidRDefault="00C43FBD" w:rsidP="004A40CC">
            <w:pPr>
              <w:rPr>
                <w:rFonts w:ascii="Century" w:hAnsi="Century"/>
              </w:rPr>
            </w:pPr>
          </w:p>
        </w:tc>
        <w:tc>
          <w:tcPr>
            <w:tcW w:w="1636" w:type="dxa"/>
          </w:tcPr>
          <w:p w14:paraId="294E4538" w14:textId="77777777" w:rsidR="00C43FBD" w:rsidRPr="00EC566F" w:rsidRDefault="00F634D4" w:rsidP="00F65A55">
            <w:pPr>
              <w:rPr>
                <w:rFonts w:ascii="Century" w:hAnsi="Century"/>
                <w:sz w:val="21"/>
                <w:szCs w:val="21"/>
              </w:rPr>
            </w:pPr>
            <w:r>
              <w:rPr>
                <w:rFonts w:ascii="Century" w:hAnsi="Century"/>
                <w:sz w:val="21"/>
                <w:szCs w:val="21"/>
              </w:rPr>
              <w:t>M</w:t>
            </w:r>
            <w:r w:rsidR="00F65A55" w:rsidRPr="00EC566F">
              <w:rPr>
                <w:rFonts w:ascii="Century" w:hAnsi="Century"/>
                <w:sz w:val="21"/>
                <w:szCs w:val="21"/>
              </w:rPr>
              <w:t>in</w:t>
            </w:r>
            <w:r w:rsidR="008425A6" w:rsidRPr="00EC566F">
              <w:rPr>
                <w:rFonts w:ascii="Century" w:hAnsi="Century"/>
                <w:sz w:val="21"/>
                <w:szCs w:val="21"/>
              </w:rPr>
              <w:t>ut</w:t>
            </w:r>
            <w:r w:rsidR="00F65A55" w:rsidRPr="00EC566F">
              <w:rPr>
                <w:rFonts w:ascii="Century" w:hAnsi="Century"/>
                <w:sz w:val="21"/>
                <w:szCs w:val="21"/>
              </w:rPr>
              <w:t xml:space="preserve">es of the </w:t>
            </w:r>
            <w:r w:rsidR="00C43FBD" w:rsidRPr="00EC566F">
              <w:rPr>
                <w:rFonts w:ascii="Century" w:hAnsi="Century"/>
                <w:sz w:val="21"/>
                <w:szCs w:val="21"/>
              </w:rPr>
              <w:t>KRA Annual Meeting</w:t>
            </w:r>
            <w:r w:rsidR="00F65A55" w:rsidRPr="00EC566F">
              <w:rPr>
                <w:rFonts w:ascii="Century" w:hAnsi="Century"/>
                <w:sz w:val="21"/>
                <w:szCs w:val="21"/>
              </w:rPr>
              <w:t xml:space="preserve"> </w:t>
            </w:r>
            <w:r>
              <w:rPr>
                <w:rFonts w:ascii="Century" w:hAnsi="Century"/>
                <w:sz w:val="21"/>
                <w:szCs w:val="21"/>
              </w:rPr>
              <w:t xml:space="preserve">6/1994 </w:t>
            </w:r>
          </w:p>
        </w:tc>
      </w:tr>
      <w:tr w:rsidR="00905E3F" w:rsidRPr="00EC566F" w14:paraId="50CF6367" w14:textId="77777777" w:rsidTr="00B65B2A">
        <w:tc>
          <w:tcPr>
            <w:tcW w:w="483" w:type="dxa"/>
          </w:tcPr>
          <w:p w14:paraId="46FDC271" w14:textId="77777777" w:rsidR="00C43FBD" w:rsidRPr="005C4ED6" w:rsidRDefault="0069575F" w:rsidP="004153CB">
            <w:pPr>
              <w:jc w:val="center"/>
              <w:rPr>
                <w:rFonts w:ascii="Century" w:hAnsi="Century"/>
                <w:b/>
                <w:bCs/>
              </w:rPr>
            </w:pPr>
            <w:r w:rsidRPr="005C4ED6">
              <w:rPr>
                <w:rFonts w:ascii="Century" w:hAnsi="Century"/>
                <w:b/>
                <w:bCs/>
              </w:rPr>
              <w:t>1</w:t>
            </w:r>
            <w:r w:rsidR="001C772F" w:rsidRPr="005C4ED6">
              <w:rPr>
                <w:rFonts w:ascii="Century" w:hAnsi="Century"/>
                <w:b/>
                <w:bCs/>
              </w:rPr>
              <w:t>8</w:t>
            </w:r>
          </w:p>
        </w:tc>
        <w:tc>
          <w:tcPr>
            <w:tcW w:w="8301" w:type="dxa"/>
          </w:tcPr>
          <w:p w14:paraId="101946A4" w14:textId="77777777" w:rsidR="00C43FBD" w:rsidRPr="00EC566F" w:rsidRDefault="00C43FBD" w:rsidP="004A40CC">
            <w:pPr>
              <w:rPr>
                <w:rFonts w:ascii="Century" w:hAnsi="Century"/>
              </w:rPr>
            </w:pPr>
            <w:r w:rsidRPr="00EC566F">
              <w:rPr>
                <w:rFonts w:ascii="Century" w:hAnsi="Century"/>
              </w:rPr>
              <w:t>Alan Hunt</w:t>
            </w:r>
            <w:r w:rsidR="00656006" w:rsidRPr="00EC566F">
              <w:rPr>
                <w:rFonts w:ascii="Century" w:hAnsi="Century"/>
              </w:rPr>
              <w:t xml:space="preserve"> </w:t>
            </w:r>
            <w:r w:rsidRPr="00EC566F">
              <w:rPr>
                <w:rFonts w:ascii="Century" w:hAnsi="Century"/>
              </w:rPr>
              <w:t>ask</w:t>
            </w:r>
            <w:r w:rsidR="00656006" w:rsidRPr="00EC566F">
              <w:rPr>
                <w:rFonts w:ascii="Century" w:hAnsi="Century"/>
              </w:rPr>
              <w:t xml:space="preserve">ed </w:t>
            </w:r>
            <w:r w:rsidRPr="00EC566F">
              <w:rPr>
                <w:rFonts w:ascii="Century" w:hAnsi="Century"/>
              </w:rPr>
              <w:t>himself a question</w:t>
            </w:r>
            <w:r w:rsidR="0033396C">
              <w:rPr>
                <w:rFonts w:ascii="Century" w:hAnsi="Century"/>
              </w:rPr>
              <w:t>:</w:t>
            </w:r>
            <w:r w:rsidRPr="00EC566F">
              <w:rPr>
                <w:rFonts w:ascii="Century" w:hAnsi="Century"/>
              </w:rPr>
              <w:t xml:space="preserve"> “But what will hold us together in the years ahead?</w:t>
            </w:r>
            <w:r w:rsidR="008217BB" w:rsidRPr="00EC566F">
              <w:rPr>
                <w:rFonts w:ascii="Century" w:hAnsi="Century"/>
              </w:rPr>
              <w:t xml:space="preserve">” </w:t>
            </w:r>
            <w:r w:rsidR="00C23868" w:rsidRPr="00EC566F">
              <w:rPr>
                <w:rFonts w:ascii="Century" w:hAnsi="Century"/>
              </w:rPr>
              <w:t xml:space="preserve"> </w:t>
            </w:r>
            <w:r w:rsidR="0033396C" w:rsidRPr="0033396C">
              <w:rPr>
                <w:rFonts w:ascii="Century" w:hAnsi="Century"/>
              </w:rPr>
              <w:t>His</w:t>
            </w:r>
            <w:r w:rsidRPr="0033396C">
              <w:rPr>
                <w:rFonts w:ascii="Century" w:hAnsi="Century"/>
              </w:rPr>
              <w:t xml:space="preserve"> Answer:</w:t>
            </w:r>
            <w:r w:rsidRPr="00EC566F">
              <w:rPr>
                <w:rFonts w:ascii="Century" w:hAnsi="Century"/>
              </w:rPr>
              <w:t xml:space="preserve"> “I suggest first shar</w:t>
            </w:r>
            <w:r w:rsidR="00C23868" w:rsidRPr="00EC566F">
              <w:rPr>
                <w:rFonts w:ascii="Century" w:hAnsi="Century"/>
              </w:rPr>
              <w:t>e</w:t>
            </w:r>
            <w:r w:rsidRPr="00EC566F">
              <w:rPr>
                <w:rFonts w:ascii="Century" w:hAnsi="Century"/>
              </w:rPr>
              <w:t>d values and common purposes, developed by constant cultivation, rethinking, reaffirmation, and reinforcement</w:t>
            </w:r>
            <w:r w:rsidR="009C277F">
              <w:rPr>
                <w:rFonts w:ascii="Century" w:hAnsi="Century"/>
              </w:rPr>
              <w:t xml:space="preserve">…. </w:t>
            </w:r>
            <w:r w:rsidRPr="00EC566F">
              <w:rPr>
                <w:rFonts w:ascii="Century" w:hAnsi="Century"/>
              </w:rPr>
              <w:t>We must struggle against the bureaucratic impulses that lie within most of us.  Each community must become and remain convinced that it is in all important respects better to be part of the Kendal organization than it would not to</w:t>
            </w:r>
            <w:r w:rsidR="008217BB" w:rsidRPr="00EC566F">
              <w:rPr>
                <w:rFonts w:ascii="Century" w:hAnsi="Century"/>
              </w:rPr>
              <w:t xml:space="preserve"> </w:t>
            </w:r>
            <w:r w:rsidRPr="00EC566F">
              <w:rPr>
                <w:rFonts w:ascii="Century" w:hAnsi="Century"/>
              </w:rPr>
              <w:t>be.”</w:t>
            </w:r>
          </w:p>
          <w:p w14:paraId="34B7B009" w14:textId="77777777" w:rsidR="004501B8" w:rsidRPr="00EC566F" w:rsidRDefault="004501B8" w:rsidP="004A40CC">
            <w:pPr>
              <w:rPr>
                <w:rFonts w:ascii="Century" w:hAnsi="Century"/>
              </w:rPr>
            </w:pPr>
          </w:p>
        </w:tc>
        <w:tc>
          <w:tcPr>
            <w:tcW w:w="1636" w:type="dxa"/>
          </w:tcPr>
          <w:p w14:paraId="05E9146D" w14:textId="77777777" w:rsidR="00C43FBD" w:rsidRPr="00EC566F" w:rsidRDefault="00F634D4" w:rsidP="004A40CC">
            <w:pPr>
              <w:rPr>
                <w:rFonts w:ascii="Century" w:hAnsi="Century"/>
                <w:sz w:val="21"/>
                <w:szCs w:val="21"/>
              </w:rPr>
            </w:pPr>
            <w:r>
              <w:rPr>
                <w:rFonts w:ascii="Century" w:hAnsi="Century"/>
                <w:sz w:val="21"/>
                <w:szCs w:val="21"/>
              </w:rPr>
              <w:t>From Board</w:t>
            </w:r>
            <w:r w:rsidR="00C43FBD" w:rsidRPr="00EC566F">
              <w:rPr>
                <w:rFonts w:ascii="Century" w:hAnsi="Century"/>
                <w:sz w:val="21"/>
                <w:szCs w:val="21"/>
              </w:rPr>
              <w:t xml:space="preserve"> Chair Alan Hunt’s </w:t>
            </w:r>
          </w:p>
          <w:p w14:paraId="59C15431" w14:textId="77777777" w:rsidR="00C43FBD" w:rsidRPr="000F6CB7" w:rsidRDefault="000F6CB7" w:rsidP="004A40CC">
            <w:pPr>
              <w:rPr>
                <w:rFonts w:ascii="Century" w:hAnsi="Century"/>
                <w:sz w:val="21"/>
                <w:szCs w:val="21"/>
              </w:rPr>
            </w:pPr>
            <w:r w:rsidRPr="00EC566F">
              <w:rPr>
                <w:rFonts w:ascii="Century" w:hAnsi="Century"/>
                <w:sz w:val="21"/>
                <w:szCs w:val="21"/>
              </w:rPr>
              <w:t>I</w:t>
            </w:r>
            <w:r w:rsidR="00C43FBD" w:rsidRPr="00EC566F">
              <w:rPr>
                <w:rFonts w:ascii="Century" w:hAnsi="Century"/>
                <w:sz w:val="21"/>
                <w:szCs w:val="21"/>
              </w:rPr>
              <w:t>ntroduction to</w:t>
            </w:r>
            <w:r w:rsidR="00F16F32">
              <w:rPr>
                <w:rFonts w:ascii="Century" w:hAnsi="Century"/>
                <w:sz w:val="21"/>
                <w:szCs w:val="21"/>
              </w:rPr>
              <w:t xml:space="preserve"> </w:t>
            </w:r>
            <w:r w:rsidR="00F65A55" w:rsidRPr="00EC566F">
              <w:rPr>
                <w:rFonts w:ascii="Century" w:hAnsi="Century"/>
                <w:sz w:val="21"/>
                <w:szCs w:val="21"/>
              </w:rPr>
              <w:t xml:space="preserve">the </w:t>
            </w:r>
            <w:r w:rsidR="00F634D4" w:rsidRPr="000F6CB7">
              <w:rPr>
                <w:rFonts w:ascii="Century" w:hAnsi="Century"/>
                <w:color w:val="000000" w:themeColor="text1"/>
                <w:sz w:val="21"/>
                <w:szCs w:val="21"/>
                <w:u w:val="single"/>
              </w:rPr>
              <w:t xml:space="preserve">Kendal </w:t>
            </w:r>
            <w:r w:rsidR="00C43FBD" w:rsidRPr="00EC566F">
              <w:rPr>
                <w:rFonts w:ascii="Century" w:hAnsi="Century"/>
                <w:sz w:val="21"/>
                <w:szCs w:val="21"/>
                <w:u w:val="single"/>
              </w:rPr>
              <w:t>Annual Report</w:t>
            </w:r>
            <w:r w:rsidR="001419ED" w:rsidRPr="00EC566F">
              <w:rPr>
                <w:rFonts w:ascii="Century" w:hAnsi="Century"/>
                <w:sz w:val="21"/>
                <w:szCs w:val="21"/>
                <w:u w:val="single"/>
              </w:rPr>
              <w:t xml:space="preserve"> </w:t>
            </w:r>
          </w:p>
          <w:p w14:paraId="68C7B749" w14:textId="77777777" w:rsidR="00F634D4" w:rsidRPr="00BF413E" w:rsidRDefault="00F634D4" w:rsidP="004A40CC">
            <w:pPr>
              <w:rPr>
                <w:rFonts w:ascii="Century" w:hAnsi="Century"/>
                <w:sz w:val="21"/>
                <w:szCs w:val="21"/>
              </w:rPr>
            </w:pPr>
            <w:r w:rsidRPr="00BF413E">
              <w:rPr>
                <w:rFonts w:ascii="Century" w:hAnsi="Century"/>
                <w:sz w:val="21"/>
                <w:szCs w:val="21"/>
              </w:rPr>
              <w:t>1993/94</w:t>
            </w:r>
          </w:p>
        </w:tc>
      </w:tr>
      <w:tr w:rsidR="00905E3F" w:rsidRPr="00EC566F" w14:paraId="1CB88C2B" w14:textId="77777777" w:rsidTr="00B65B2A">
        <w:tc>
          <w:tcPr>
            <w:tcW w:w="483" w:type="dxa"/>
          </w:tcPr>
          <w:p w14:paraId="3F25583C" w14:textId="77777777" w:rsidR="007C1856" w:rsidRPr="005C4ED6" w:rsidRDefault="007C1856" w:rsidP="004153CB">
            <w:pPr>
              <w:jc w:val="center"/>
              <w:rPr>
                <w:rFonts w:ascii="Century" w:hAnsi="Century"/>
                <w:b/>
                <w:bCs/>
              </w:rPr>
            </w:pPr>
            <w:r w:rsidRPr="005C4ED6">
              <w:rPr>
                <w:rFonts w:ascii="Century" w:hAnsi="Century"/>
                <w:b/>
                <w:bCs/>
              </w:rPr>
              <w:t>1</w:t>
            </w:r>
            <w:r w:rsidR="001C772F" w:rsidRPr="005C4ED6">
              <w:rPr>
                <w:rFonts w:ascii="Century" w:hAnsi="Century"/>
                <w:b/>
                <w:bCs/>
              </w:rPr>
              <w:t>9</w:t>
            </w:r>
          </w:p>
        </w:tc>
        <w:tc>
          <w:tcPr>
            <w:tcW w:w="8301" w:type="dxa"/>
          </w:tcPr>
          <w:p w14:paraId="16B6CC44" w14:textId="77777777" w:rsidR="007C1856" w:rsidRPr="00EC566F" w:rsidRDefault="007C1856" w:rsidP="007C1856">
            <w:pPr>
              <w:rPr>
                <w:rFonts w:ascii="Century" w:hAnsi="Century"/>
              </w:rPr>
            </w:pPr>
            <w:r w:rsidRPr="00EC566F">
              <w:rPr>
                <w:rFonts w:ascii="Century" w:hAnsi="Century"/>
              </w:rPr>
              <w:t>“I believe strong resident need for participation has been with us from the start and that it is we [Board and</w:t>
            </w:r>
            <w:r w:rsidR="009C277F">
              <w:rPr>
                <w:rFonts w:ascii="Century" w:hAnsi="Century"/>
              </w:rPr>
              <w:t xml:space="preserve"> </w:t>
            </w:r>
            <w:r w:rsidRPr="00EC566F">
              <w:rPr>
                <w:rFonts w:ascii="Century" w:hAnsi="Century"/>
              </w:rPr>
              <w:t>Administration] who have been uneven in encouraging it to the extent we should have.  We are now engaged in a determined effort to do better, for we must be sure that our practice matches our values…. Kendal communities set out in a variety of ways to offer their residents autonomy…. Resident participation in decision making is one aspect of this, certainly, but another is simply staying out of the way of residents as they determine the nature of events and activities and indeed the whole tenor of community life.”</w:t>
            </w:r>
          </w:p>
        </w:tc>
        <w:tc>
          <w:tcPr>
            <w:tcW w:w="1636" w:type="dxa"/>
          </w:tcPr>
          <w:p w14:paraId="7DC717B4" w14:textId="77777777" w:rsidR="007C1856" w:rsidRDefault="00117FC4" w:rsidP="00117FC4">
            <w:pPr>
              <w:rPr>
                <w:rFonts w:ascii="Century" w:hAnsi="Century"/>
                <w:sz w:val="21"/>
                <w:szCs w:val="21"/>
              </w:rPr>
            </w:pPr>
            <w:r w:rsidRPr="00B05D75">
              <w:rPr>
                <w:rFonts w:ascii="Century" w:hAnsi="Century"/>
                <w:sz w:val="21"/>
                <w:szCs w:val="21"/>
              </w:rPr>
              <w:t>Kendal</w:t>
            </w:r>
            <w:r w:rsidR="00F634D4">
              <w:rPr>
                <w:rFonts w:ascii="Century" w:hAnsi="Century"/>
                <w:sz w:val="21"/>
                <w:szCs w:val="21"/>
                <w:u w:val="single"/>
              </w:rPr>
              <w:t xml:space="preserve"> </w:t>
            </w:r>
            <w:r w:rsidRPr="00117FC4">
              <w:rPr>
                <w:rFonts w:ascii="Century" w:hAnsi="Century"/>
                <w:sz w:val="21"/>
                <w:szCs w:val="21"/>
                <w:u w:val="single"/>
              </w:rPr>
              <w:t>Annual Report</w:t>
            </w:r>
            <w:r w:rsidR="00F634D4">
              <w:rPr>
                <w:rFonts w:ascii="Century" w:hAnsi="Century"/>
                <w:sz w:val="21"/>
                <w:szCs w:val="21"/>
                <w:u w:val="single"/>
              </w:rPr>
              <w:t xml:space="preserve"> </w:t>
            </w:r>
            <w:r w:rsidR="00F634D4">
              <w:rPr>
                <w:rFonts w:ascii="Century" w:hAnsi="Century"/>
                <w:sz w:val="21"/>
                <w:szCs w:val="21"/>
              </w:rPr>
              <w:t>1994/95,</w:t>
            </w:r>
            <w:r>
              <w:rPr>
                <w:rFonts w:ascii="Century" w:hAnsi="Century"/>
                <w:sz w:val="21"/>
                <w:szCs w:val="21"/>
              </w:rPr>
              <w:t xml:space="preserve"> within </w:t>
            </w:r>
            <w:r w:rsidR="007C1856" w:rsidRPr="00EC566F">
              <w:rPr>
                <w:rFonts w:ascii="Century" w:hAnsi="Century"/>
                <w:sz w:val="21"/>
                <w:szCs w:val="21"/>
              </w:rPr>
              <w:t>Alan</w:t>
            </w:r>
            <w:r>
              <w:rPr>
                <w:rFonts w:ascii="Century" w:hAnsi="Century"/>
                <w:sz w:val="21"/>
                <w:szCs w:val="21"/>
              </w:rPr>
              <w:t xml:space="preserve"> </w:t>
            </w:r>
            <w:r w:rsidR="007C1856" w:rsidRPr="00EC566F">
              <w:rPr>
                <w:rFonts w:ascii="Century" w:hAnsi="Century"/>
                <w:sz w:val="21"/>
                <w:szCs w:val="21"/>
              </w:rPr>
              <w:t>Hunt’s</w:t>
            </w:r>
            <w:r>
              <w:rPr>
                <w:rFonts w:ascii="Century" w:hAnsi="Century"/>
                <w:sz w:val="21"/>
                <w:szCs w:val="21"/>
              </w:rPr>
              <w:t xml:space="preserve"> </w:t>
            </w:r>
            <w:r w:rsidR="007C1856" w:rsidRPr="00EC566F">
              <w:rPr>
                <w:rFonts w:ascii="Century" w:hAnsi="Century"/>
                <w:sz w:val="21"/>
                <w:szCs w:val="21"/>
              </w:rPr>
              <w:t>“</w:t>
            </w:r>
            <w:r w:rsidR="00F634D4">
              <w:rPr>
                <w:rFonts w:ascii="Century" w:hAnsi="Century"/>
                <w:sz w:val="21"/>
                <w:szCs w:val="21"/>
              </w:rPr>
              <w:t>M</w:t>
            </w:r>
            <w:r w:rsidR="007C1856" w:rsidRPr="00EC566F">
              <w:rPr>
                <w:rFonts w:ascii="Century" w:hAnsi="Century"/>
                <w:sz w:val="21"/>
                <w:szCs w:val="21"/>
              </w:rPr>
              <w:t xml:space="preserve">essage from the </w:t>
            </w:r>
            <w:r w:rsidR="00F634D4">
              <w:rPr>
                <w:rFonts w:ascii="Century" w:hAnsi="Century"/>
                <w:sz w:val="21"/>
                <w:szCs w:val="21"/>
              </w:rPr>
              <w:t>C</w:t>
            </w:r>
            <w:r w:rsidR="007C1856" w:rsidRPr="00EC566F">
              <w:rPr>
                <w:rFonts w:ascii="Century" w:hAnsi="Century"/>
                <w:sz w:val="21"/>
                <w:szCs w:val="21"/>
              </w:rPr>
              <w:t xml:space="preserve">hair” </w:t>
            </w:r>
          </w:p>
          <w:p w14:paraId="59E54DC6" w14:textId="77777777" w:rsidR="00A17A65" w:rsidRDefault="00A17A65" w:rsidP="00117FC4">
            <w:pPr>
              <w:rPr>
                <w:rFonts w:ascii="Century" w:hAnsi="Century"/>
                <w:sz w:val="21"/>
                <w:szCs w:val="21"/>
              </w:rPr>
            </w:pPr>
          </w:p>
          <w:p w14:paraId="4CE588A9" w14:textId="77777777" w:rsidR="00A17A65" w:rsidRPr="00EC566F" w:rsidRDefault="00A17A65" w:rsidP="00117FC4">
            <w:pPr>
              <w:rPr>
                <w:rFonts w:ascii="Century" w:hAnsi="Century"/>
                <w:sz w:val="21"/>
                <w:szCs w:val="21"/>
              </w:rPr>
            </w:pPr>
          </w:p>
        </w:tc>
      </w:tr>
      <w:tr w:rsidR="00905E3F" w:rsidRPr="00EC566F" w14:paraId="6AB933A1" w14:textId="77777777" w:rsidTr="00073C20">
        <w:tc>
          <w:tcPr>
            <w:tcW w:w="483" w:type="dxa"/>
          </w:tcPr>
          <w:p w14:paraId="6EE6201D" w14:textId="77777777" w:rsidR="001E5798" w:rsidRPr="005C4ED6" w:rsidRDefault="001C772F" w:rsidP="004153CB">
            <w:pPr>
              <w:jc w:val="center"/>
              <w:rPr>
                <w:rFonts w:ascii="Century" w:hAnsi="Century"/>
                <w:b/>
                <w:bCs/>
              </w:rPr>
            </w:pPr>
            <w:r w:rsidRPr="005C4ED6">
              <w:rPr>
                <w:rFonts w:ascii="Century" w:hAnsi="Century"/>
                <w:b/>
                <w:bCs/>
              </w:rPr>
              <w:lastRenderedPageBreak/>
              <w:t>20</w:t>
            </w:r>
          </w:p>
        </w:tc>
        <w:tc>
          <w:tcPr>
            <w:tcW w:w="8301" w:type="dxa"/>
          </w:tcPr>
          <w:p w14:paraId="0D6AF837" w14:textId="77777777" w:rsidR="007C1856" w:rsidRPr="00EC566F" w:rsidRDefault="001E5798" w:rsidP="004A40CC">
            <w:pPr>
              <w:rPr>
                <w:rFonts w:ascii="Century" w:hAnsi="Century"/>
              </w:rPr>
            </w:pPr>
            <w:r w:rsidRPr="00EC566F">
              <w:rPr>
                <w:rFonts w:ascii="Century" w:hAnsi="Century"/>
              </w:rPr>
              <w:t xml:space="preserve">“The Long-Range Plan for the years 1996-2000 has moved into the implementation phase.  Several committees comprised of residents, staff, and board members are considering and prioritizing goals in the areas of facility modifications, programmatic issues, and the changing marketplace. An additional 105 recommendations identified through the planning process were not included in the Long-Range Plan, 1996-2000.  These items, including ideas for every department of operations are listed in a separate document, </w:t>
            </w:r>
            <w:r w:rsidRPr="00EC566F">
              <w:rPr>
                <w:rFonts w:ascii="Century" w:hAnsi="Century"/>
                <w:i/>
                <w:iCs/>
              </w:rPr>
              <w:t>Kendal-Crosslands Communities Operating Recommendations</w:t>
            </w:r>
            <w:r w:rsidRPr="00EC566F">
              <w:rPr>
                <w:rFonts w:ascii="Century" w:hAnsi="Century"/>
              </w:rPr>
              <w:t>, which serves as a guide in monitoring progress on the projects</w:t>
            </w:r>
            <w:r w:rsidR="00C23868" w:rsidRPr="00EC566F">
              <w:rPr>
                <w:rFonts w:ascii="Century" w:hAnsi="Century"/>
              </w:rPr>
              <w:t>.”</w:t>
            </w:r>
            <w:r w:rsidRPr="00EC566F">
              <w:rPr>
                <w:rFonts w:ascii="Century" w:hAnsi="Century"/>
              </w:rPr>
              <w:t xml:space="preserve"> </w:t>
            </w:r>
          </w:p>
          <w:p w14:paraId="5BC11D3C" w14:textId="77777777" w:rsidR="008F2231" w:rsidRPr="00EC566F" w:rsidRDefault="008F2231" w:rsidP="004A40CC">
            <w:pPr>
              <w:rPr>
                <w:rFonts w:ascii="Century" w:hAnsi="Century"/>
              </w:rPr>
            </w:pPr>
          </w:p>
        </w:tc>
        <w:tc>
          <w:tcPr>
            <w:tcW w:w="1636" w:type="dxa"/>
          </w:tcPr>
          <w:p w14:paraId="1A8B7D09" w14:textId="77777777" w:rsidR="009350EC" w:rsidRPr="00B05D75" w:rsidRDefault="009350EC" w:rsidP="004A40CC">
            <w:pPr>
              <w:rPr>
                <w:rFonts w:ascii="Century" w:hAnsi="Century"/>
                <w:sz w:val="21"/>
                <w:szCs w:val="21"/>
              </w:rPr>
            </w:pPr>
            <w:r w:rsidRPr="00B05D75">
              <w:rPr>
                <w:rFonts w:ascii="Century" w:hAnsi="Century"/>
                <w:sz w:val="21"/>
                <w:szCs w:val="21"/>
              </w:rPr>
              <w:t>Kendal</w:t>
            </w:r>
          </w:p>
          <w:p w14:paraId="74488DDF" w14:textId="77777777" w:rsidR="001E5798" w:rsidRPr="00EC566F" w:rsidRDefault="00F65A55" w:rsidP="004A40CC">
            <w:pPr>
              <w:rPr>
                <w:rFonts w:ascii="Century" w:hAnsi="Century"/>
                <w:sz w:val="21"/>
                <w:szCs w:val="21"/>
                <w:u w:val="single"/>
              </w:rPr>
            </w:pPr>
            <w:r w:rsidRPr="00EC566F">
              <w:rPr>
                <w:rFonts w:ascii="Century" w:hAnsi="Century"/>
                <w:sz w:val="21"/>
                <w:szCs w:val="21"/>
                <w:u w:val="single"/>
              </w:rPr>
              <w:t xml:space="preserve">Annual </w:t>
            </w:r>
            <w:r w:rsidR="001E5798" w:rsidRPr="00EC566F">
              <w:rPr>
                <w:rFonts w:ascii="Century" w:hAnsi="Century"/>
                <w:sz w:val="21"/>
                <w:szCs w:val="21"/>
                <w:u w:val="single"/>
              </w:rPr>
              <w:t>Report</w:t>
            </w:r>
          </w:p>
          <w:p w14:paraId="1E77886B" w14:textId="77777777" w:rsidR="001419ED" w:rsidRPr="00EC566F" w:rsidRDefault="00F634D4" w:rsidP="004A40CC">
            <w:pPr>
              <w:rPr>
                <w:rFonts w:ascii="Century" w:hAnsi="Century"/>
                <w:sz w:val="21"/>
                <w:szCs w:val="21"/>
              </w:rPr>
            </w:pPr>
            <w:r>
              <w:rPr>
                <w:rFonts w:ascii="Century" w:hAnsi="Century"/>
                <w:sz w:val="21"/>
                <w:szCs w:val="21"/>
              </w:rPr>
              <w:t>1994-</w:t>
            </w:r>
            <w:r w:rsidR="009350EC">
              <w:rPr>
                <w:rFonts w:ascii="Century" w:hAnsi="Century"/>
                <w:sz w:val="21"/>
                <w:szCs w:val="21"/>
              </w:rPr>
              <w:t>95</w:t>
            </w:r>
          </w:p>
        </w:tc>
      </w:tr>
      <w:tr w:rsidR="00905E3F" w:rsidRPr="00EC566F" w14:paraId="7B556C04" w14:textId="77777777" w:rsidTr="00073C20">
        <w:tc>
          <w:tcPr>
            <w:tcW w:w="483" w:type="dxa"/>
          </w:tcPr>
          <w:p w14:paraId="5DFEA19F" w14:textId="77777777" w:rsidR="008F2231" w:rsidRPr="005C4ED6" w:rsidRDefault="008F2231" w:rsidP="004153CB">
            <w:pPr>
              <w:jc w:val="center"/>
              <w:rPr>
                <w:rFonts w:ascii="Century" w:hAnsi="Century"/>
                <w:b/>
                <w:bCs/>
              </w:rPr>
            </w:pPr>
            <w:r w:rsidRPr="005C4ED6">
              <w:rPr>
                <w:rFonts w:ascii="Century" w:hAnsi="Century"/>
                <w:b/>
                <w:bCs/>
              </w:rPr>
              <w:t>2</w:t>
            </w:r>
            <w:r w:rsidR="001C772F" w:rsidRPr="005C4ED6">
              <w:rPr>
                <w:rFonts w:ascii="Century" w:hAnsi="Century"/>
                <w:b/>
                <w:bCs/>
              </w:rPr>
              <w:t>1</w:t>
            </w:r>
          </w:p>
        </w:tc>
        <w:tc>
          <w:tcPr>
            <w:tcW w:w="8301" w:type="dxa"/>
          </w:tcPr>
          <w:p w14:paraId="0C8B2D74" w14:textId="77777777" w:rsidR="00C23868" w:rsidRDefault="008F2231" w:rsidP="004A40CC">
            <w:pPr>
              <w:rPr>
                <w:rFonts w:ascii="Century" w:hAnsi="Century"/>
              </w:rPr>
            </w:pPr>
            <w:r w:rsidRPr="00EC566F">
              <w:rPr>
                <w:rFonts w:ascii="Century" w:hAnsi="Century"/>
              </w:rPr>
              <w:t>“Adherence to our values and standards means there may be things… we are not prepared to provide. For example, we have never wanted to build a community where the range in size of the apartments was so great as to engender a feeling that there is more than one class of residents.</w:t>
            </w:r>
            <w:r w:rsidR="009D3393">
              <w:rPr>
                <w:rFonts w:ascii="Century" w:hAnsi="Century"/>
              </w:rPr>
              <w:t xml:space="preserve">  </w:t>
            </w:r>
            <w:r w:rsidRPr="00EC566F">
              <w:rPr>
                <w:rFonts w:ascii="Century" w:hAnsi="Century"/>
              </w:rPr>
              <w:t>Kendal communities contain no villas.”</w:t>
            </w:r>
          </w:p>
          <w:p w14:paraId="525B62B4" w14:textId="77777777" w:rsidR="002C0F3E" w:rsidRPr="00EC566F" w:rsidRDefault="002C0F3E" w:rsidP="004A40CC">
            <w:pPr>
              <w:rPr>
                <w:rFonts w:ascii="Century" w:hAnsi="Century"/>
              </w:rPr>
            </w:pPr>
          </w:p>
        </w:tc>
        <w:tc>
          <w:tcPr>
            <w:tcW w:w="1636" w:type="dxa"/>
          </w:tcPr>
          <w:p w14:paraId="16E669A3" w14:textId="77777777" w:rsidR="009350EC" w:rsidRDefault="009350EC" w:rsidP="004A40CC">
            <w:pPr>
              <w:rPr>
                <w:rFonts w:ascii="Century" w:hAnsi="Century"/>
                <w:sz w:val="21"/>
                <w:szCs w:val="21"/>
              </w:rPr>
            </w:pPr>
            <w:r>
              <w:rPr>
                <w:rFonts w:ascii="Century" w:hAnsi="Century"/>
                <w:sz w:val="21"/>
                <w:szCs w:val="21"/>
              </w:rPr>
              <w:t>Kendal</w:t>
            </w:r>
            <w:r w:rsidR="008F2231" w:rsidRPr="00EC566F">
              <w:rPr>
                <w:rFonts w:ascii="Century" w:hAnsi="Century"/>
                <w:sz w:val="21"/>
                <w:szCs w:val="21"/>
              </w:rPr>
              <w:t xml:space="preserve"> </w:t>
            </w:r>
          </w:p>
          <w:p w14:paraId="206F4851" w14:textId="77777777" w:rsidR="008F2231" w:rsidRDefault="008F2231" w:rsidP="004A40CC">
            <w:pPr>
              <w:rPr>
                <w:rFonts w:ascii="Century" w:hAnsi="Century"/>
                <w:sz w:val="21"/>
                <w:szCs w:val="21"/>
                <w:u w:val="single"/>
              </w:rPr>
            </w:pPr>
            <w:r w:rsidRPr="00EC566F">
              <w:rPr>
                <w:rFonts w:ascii="Century" w:hAnsi="Century"/>
                <w:sz w:val="21"/>
                <w:szCs w:val="21"/>
                <w:u w:val="single"/>
              </w:rPr>
              <w:t>Annual Report</w:t>
            </w:r>
          </w:p>
          <w:p w14:paraId="68360472" w14:textId="77777777" w:rsidR="009350EC" w:rsidRPr="00184325" w:rsidRDefault="009350EC" w:rsidP="004A40CC">
            <w:pPr>
              <w:rPr>
                <w:rFonts w:ascii="Century" w:hAnsi="Century"/>
                <w:sz w:val="21"/>
                <w:szCs w:val="21"/>
              </w:rPr>
            </w:pPr>
            <w:r w:rsidRPr="00184325">
              <w:rPr>
                <w:rFonts w:ascii="Century" w:hAnsi="Century"/>
                <w:sz w:val="21"/>
                <w:szCs w:val="21"/>
              </w:rPr>
              <w:t>1994-95</w:t>
            </w:r>
          </w:p>
        </w:tc>
      </w:tr>
      <w:tr w:rsidR="00905E3F" w:rsidRPr="00EC566F" w14:paraId="183D06D1" w14:textId="77777777" w:rsidTr="00073C20">
        <w:tc>
          <w:tcPr>
            <w:tcW w:w="483" w:type="dxa"/>
          </w:tcPr>
          <w:p w14:paraId="171DD728" w14:textId="77777777" w:rsidR="004120BD" w:rsidRPr="005C4ED6" w:rsidRDefault="00DC208C" w:rsidP="004153CB">
            <w:pPr>
              <w:jc w:val="center"/>
              <w:rPr>
                <w:rFonts w:ascii="Century" w:hAnsi="Century"/>
                <w:b/>
                <w:bCs/>
              </w:rPr>
            </w:pPr>
            <w:r w:rsidRPr="005C4ED6">
              <w:rPr>
                <w:rFonts w:ascii="Century" w:hAnsi="Century"/>
                <w:b/>
                <w:bCs/>
              </w:rPr>
              <w:t>2</w:t>
            </w:r>
            <w:r w:rsidR="001C772F" w:rsidRPr="005C4ED6">
              <w:rPr>
                <w:rFonts w:ascii="Century" w:hAnsi="Century"/>
                <w:b/>
                <w:bCs/>
              </w:rPr>
              <w:t>2</w:t>
            </w:r>
          </w:p>
        </w:tc>
        <w:tc>
          <w:tcPr>
            <w:tcW w:w="8301" w:type="dxa"/>
          </w:tcPr>
          <w:p w14:paraId="6ED3DD30" w14:textId="77777777" w:rsidR="00995842" w:rsidRDefault="004401F8">
            <w:pPr>
              <w:rPr>
                <w:rFonts w:ascii="Century" w:hAnsi="Century"/>
              </w:rPr>
            </w:pPr>
            <w:r w:rsidRPr="00EC566F">
              <w:rPr>
                <w:rFonts w:ascii="Century" w:hAnsi="Century"/>
              </w:rPr>
              <w:t xml:space="preserve">“The ad hoc </w:t>
            </w:r>
            <w:r w:rsidR="000C0E7D">
              <w:rPr>
                <w:rFonts w:ascii="Century" w:hAnsi="Century"/>
              </w:rPr>
              <w:t>C</w:t>
            </w:r>
            <w:r w:rsidRPr="00EC566F">
              <w:rPr>
                <w:rFonts w:ascii="Century" w:hAnsi="Century"/>
              </w:rPr>
              <w:t>ommittee of the Community Board for Improving Communication Between Residents and the Board sugge</w:t>
            </w:r>
            <w:r w:rsidR="008E01F4" w:rsidRPr="00EC566F">
              <w:rPr>
                <w:rFonts w:ascii="Century" w:hAnsi="Century"/>
              </w:rPr>
              <w:t>s</w:t>
            </w:r>
            <w:r w:rsidRPr="00EC566F">
              <w:rPr>
                <w:rFonts w:ascii="Century" w:hAnsi="Century"/>
              </w:rPr>
              <w:t>ted to the B</w:t>
            </w:r>
            <w:r w:rsidR="007458F4" w:rsidRPr="00EC566F">
              <w:rPr>
                <w:rFonts w:ascii="Century" w:hAnsi="Century"/>
              </w:rPr>
              <w:t>oa</w:t>
            </w:r>
            <w:r w:rsidRPr="00EC566F">
              <w:rPr>
                <w:rFonts w:ascii="Century" w:hAnsi="Century"/>
              </w:rPr>
              <w:t>rd and to us [the KRA Boar</w:t>
            </w:r>
            <w:r w:rsidR="007458F4" w:rsidRPr="00EC566F">
              <w:rPr>
                <w:rFonts w:ascii="Century" w:hAnsi="Century"/>
              </w:rPr>
              <w:t>d</w:t>
            </w:r>
            <w:r w:rsidRPr="00EC566F">
              <w:rPr>
                <w:rFonts w:ascii="Century" w:hAnsi="Century"/>
              </w:rPr>
              <w:t>] that</w:t>
            </w:r>
            <w:r w:rsidR="00600FCE" w:rsidRPr="00EC566F">
              <w:rPr>
                <w:rFonts w:ascii="Century" w:hAnsi="Century"/>
              </w:rPr>
              <w:t>…[</w:t>
            </w:r>
            <w:r w:rsidR="000C0E7D">
              <w:rPr>
                <w:rFonts w:ascii="Century" w:hAnsi="Century"/>
              </w:rPr>
              <w:t xml:space="preserve">Kendal-Crosslands] </w:t>
            </w:r>
            <w:r w:rsidRPr="00EC566F">
              <w:rPr>
                <w:rFonts w:ascii="Century" w:hAnsi="Century"/>
              </w:rPr>
              <w:t>Board members attend resident assoc</w:t>
            </w:r>
            <w:r w:rsidR="007458F4" w:rsidRPr="00EC566F">
              <w:rPr>
                <w:rFonts w:ascii="Century" w:hAnsi="Century"/>
              </w:rPr>
              <w:t xml:space="preserve">iation </w:t>
            </w:r>
            <w:r w:rsidRPr="00EC566F">
              <w:rPr>
                <w:rFonts w:ascii="Century" w:hAnsi="Century"/>
              </w:rPr>
              <w:t>meetings as observers. This was approved by both Boards</w:t>
            </w:r>
            <w:r w:rsidR="008E01F4" w:rsidRPr="00EC566F">
              <w:rPr>
                <w:rFonts w:ascii="Century" w:hAnsi="Century"/>
              </w:rPr>
              <w:t>.”</w:t>
            </w:r>
          </w:p>
          <w:p w14:paraId="50D97B77" w14:textId="77777777" w:rsidR="002C0F3E" w:rsidRPr="00EC566F" w:rsidRDefault="002C0F3E">
            <w:pPr>
              <w:rPr>
                <w:rFonts w:ascii="Century" w:hAnsi="Century"/>
              </w:rPr>
            </w:pPr>
          </w:p>
        </w:tc>
        <w:tc>
          <w:tcPr>
            <w:tcW w:w="1636" w:type="dxa"/>
          </w:tcPr>
          <w:p w14:paraId="426255FA" w14:textId="77777777" w:rsidR="004120BD" w:rsidRDefault="009350EC">
            <w:pPr>
              <w:rPr>
                <w:rFonts w:ascii="Century" w:hAnsi="Century"/>
                <w:sz w:val="21"/>
                <w:szCs w:val="21"/>
              </w:rPr>
            </w:pPr>
            <w:r>
              <w:rPr>
                <w:rFonts w:ascii="Century" w:hAnsi="Century"/>
                <w:sz w:val="21"/>
                <w:szCs w:val="21"/>
              </w:rPr>
              <w:t xml:space="preserve">Minutes of the </w:t>
            </w:r>
            <w:r w:rsidR="004401F8" w:rsidRPr="00EC566F">
              <w:rPr>
                <w:rFonts w:ascii="Century" w:hAnsi="Century"/>
                <w:sz w:val="21"/>
                <w:szCs w:val="21"/>
              </w:rPr>
              <w:t xml:space="preserve">KRA </w:t>
            </w:r>
            <w:r w:rsidR="00F65A55" w:rsidRPr="00EC566F">
              <w:rPr>
                <w:rFonts w:ascii="Century" w:hAnsi="Century"/>
                <w:sz w:val="21"/>
                <w:szCs w:val="21"/>
              </w:rPr>
              <w:t>Board</w:t>
            </w:r>
            <w:r w:rsidR="003A0C27">
              <w:rPr>
                <w:rFonts w:ascii="Century" w:hAnsi="Century"/>
                <w:sz w:val="21"/>
                <w:szCs w:val="21"/>
              </w:rPr>
              <w:t xml:space="preserve"> </w:t>
            </w:r>
          </w:p>
          <w:p w14:paraId="5189382D" w14:textId="77777777" w:rsidR="009350EC" w:rsidRPr="00EC566F" w:rsidRDefault="00184325">
            <w:pPr>
              <w:rPr>
                <w:rFonts w:ascii="Century" w:hAnsi="Century"/>
                <w:sz w:val="21"/>
                <w:szCs w:val="21"/>
              </w:rPr>
            </w:pPr>
            <w:r>
              <w:rPr>
                <w:rFonts w:ascii="Century" w:hAnsi="Century"/>
                <w:sz w:val="21"/>
                <w:szCs w:val="21"/>
              </w:rPr>
              <w:t>4/</w:t>
            </w:r>
            <w:r w:rsidR="009350EC">
              <w:rPr>
                <w:rFonts w:ascii="Century" w:hAnsi="Century"/>
                <w:sz w:val="21"/>
                <w:szCs w:val="21"/>
              </w:rPr>
              <w:t>1996</w:t>
            </w:r>
          </w:p>
        </w:tc>
      </w:tr>
      <w:tr w:rsidR="00905E3F" w:rsidRPr="00EC566F" w14:paraId="4BA47BC8" w14:textId="77777777" w:rsidTr="00073C20">
        <w:tc>
          <w:tcPr>
            <w:tcW w:w="483" w:type="dxa"/>
          </w:tcPr>
          <w:p w14:paraId="783B4C0D" w14:textId="77777777" w:rsidR="00855BD2" w:rsidRPr="005C4ED6" w:rsidRDefault="00A21175" w:rsidP="004153CB">
            <w:pPr>
              <w:jc w:val="center"/>
              <w:rPr>
                <w:rFonts w:ascii="Century" w:hAnsi="Century"/>
                <w:b/>
                <w:bCs/>
              </w:rPr>
            </w:pPr>
            <w:r w:rsidRPr="005C4ED6">
              <w:rPr>
                <w:rFonts w:ascii="Century" w:hAnsi="Century"/>
                <w:b/>
                <w:bCs/>
              </w:rPr>
              <w:t>2</w:t>
            </w:r>
            <w:r w:rsidR="001C772F" w:rsidRPr="005C4ED6">
              <w:rPr>
                <w:rFonts w:ascii="Century" w:hAnsi="Century"/>
                <w:b/>
                <w:bCs/>
              </w:rPr>
              <w:t>3</w:t>
            </w:r>
          </w:p>
        </w:tc>
        <w:tc>
          <w:tcPr>
            <w:tcW w:w="8301" w:type="dxa"/>
          </w:tcPr>
          <w:p w14:paraId="15E17D8B" w14:textId="77777777" w:rsidR="00995842" w:rsidRPr="00EC566F" w:rsidRDefault="0012256A">
            <w:pPr>
              <w:rPr>
                <w:rFonts w:ascii="Century" w:hAnsi="Century"/>
              </w:rPr>
            </w:pPr>
            <w:r w:rsidRPr="00EC566F">
              <w:rPr>
                <w:rFonts w:ascii="Century" w:hAnsi="Century"/>
              </w:rPr>
              <w:t>“Applicants are sought whose presence will make a positive con</w:t>
            </w:r>
            <w:r w:rsidR="00622A5B" w:rsidRPr="00EC566F">
              <w:rPr>
                <w:rFonts w:ascii="Century" w:hAnsi="Century"/>
              </w:rPr>
              <w:t>t</w:t>
            </w:r>
            <w:r w:rsidRPr="00EC566F">
              <w:rPr>
                <w:rFonts w:ascii="Century" w:hAnsi="Century"/>
              </w:rPr>
              <w:t>ribution to the</w:t>
            </w:r>
            <w:r w:rsidR="003262BF" w:rsidRPr="00EC566F">
              <w:rPr>
                <w:rFonts w:ascii="Century" w:hAnsi="Century"/>
              </w:rPr>
              <w:t xml:space="preserve"> </w:t>
            </w:r>
            <w:r w:rsidRPr="00EC566F">
              <w:rPr>
                <w:rFonts w:ascii="Century" w:hAnsi="Century"/>
              </w:rPr>
              <w:t>community and will foster an atmosphere of mutual respect, caring and trust</w:t>
            </w:r>
            <w:r w:rsidR="00622A5B" w:rsidRPr="00EC566F">
              <w:rPr>
                <w:rFonts w:ascii="Century" w:hAnsi="Century"/>
              </w:rPr>
              <w:t>….</w:t>
            </w:r>
            <w:r w:rsidR="003262BF" w:rsidRPr="00EC566F">
              <w:rPr>
                <w:rFonts w:ascii="Century" w:hAnsi="Century"/>
              </w:rPr>
              <w:t xml:space="preserve"> </w:t>
            </w:r>
            <w:r w:rsidR="00622A5B" w:rsidRPr="00EC566F">
              <w:rPr>
                <w:rFonts w:ascii="Century" w:hAnsi="Century"/>
              </w:rPr>
              <w:t xml:space="preserve">We use an </w:t>
            </w:r>
            <w:proofErr w:type="gramStart"/>
            <w:r w:rsidR="00622A5B" w:rsidRPr="00EC566F">
              <w:rPr>
                <w:rFonts w:ascii="Century" w:hAnsi="Century"/>
              </w:rPr>
              <w:t>admis</w:t>
            </w:r>
            <w:r w:rsidR="00887671" w:rsidRPr="00EC566F">
              <w:rPr>
                <w:rFonts w:ascii="Century" w:hAnsi="Century"/>
              </w:rPr>
              <w:t>s</w:t>
            </w:r>
            <w:r w:rsidR="00622A5B" w:rsidRPr="00EC566F">
              <w:rPr>
                <w:rFonts w:ascii="Century" w:hAnsi="Century"/>
              </w:rPr>
              <w:t>ions</w:t>
            </w:r>
            <w:proofErr w:type="gramEnd"/>
            <w:r w:rsidR="00622A5B" w:rsidRPr="00EC566F">
              <w:rPr>
                <w:rFonts w:ascii="Century" w:hAnsi="Century"/>
              </w:rPr>
              <w:t xml:space="preserve"> rather than ‘sales’ approach.</w:t>
            </w:r>
            <w:r w:rsidR="00FC5370" w:rsidRPr="00EC566F">
              <w:rPr>
                <w:rFonts w:ascii="Century" w:hAnsi="Century"/>
              </w:rPr>
              <w:t>”</w:t>
            </w:r>
          </w:p>
          <w:p w14:paraId="069A09DA" w14:textId="77777777" w:rsidR="00BC46AD" w:rsidRPr="00EC566F" w:rsidRDefault="00BC46AD">
            <w:pPr>
              <w:rPr>
                <w:rFonts w:ascii="Century" w:hAnsi="Century"/>
              </w:rPr>
            </w:pPr>
          </w:p>
        </w:tc>
        <w:tc>
          <w:tcPr>
            <w:tcW w:w="1636" w:type="dxa"/>
          </w:tcPr>
          <w:p w14:paraId="5E78A731" w14:textId="77777777" w:rsidR="00855BD2" w:rsidRDefault="00F65A55">
            <w:pPr>
              <w:rPr>
                <w:rFonts w:ascii="Century" w:hAnsi="Century"/>
                <w:sz w:val="21"/>
                <w:szCs w:val="21"/>
                <w:u w:val="single"/>
              </w:rPr>
            </w:pPr>
            <w:r w:rsidRPr="00EC566F">
              <w:rPr>
                <w:rFonts w:ascii="Century" w:hAnsi="Century"/>
                <w:sz w:val="21"/>
                <w:szCs w:val="21"/>
              </w:rPr>
              <w:t xml:space="preserve">Kendal </w:t>
            </w:r>
            <w:r w:rsidRPr="00EC566F">
              <w:rPr>
                <w:rFonts w:ascii="Century" w:hAnsi="Century"/>
                <w:sz w:val="21"/>
                <w:szCs w:val="21"/>
                <w:u w:val="single"/>
              </w:rPr>
              <w:t>V</w:t>
            </w:r>
            <w:r w:rsidR="0012256A" w:rsidRPr="00EC566F">
              <w:rPr>
                <w:rFonts w:ascii="Century" w:hAnsi="Century"/>
                <w:sz w:val="21"/>
                <w:szCs w:val="21"/>
                <w:u w:val="single"/>
              </w:rPr>
              <w:t>alues and Standards</w:t>
            </w:r>
          </w:p>
          <w:p w14:paraId="55B2E914" w14:textId="77777777" w:rsidR="00ED3C59" w:rsidRPr="00184325" w:rsidRDefault="00ED3C59">
            <w:pPr>
              <w:rPr>
                <w:rFonts w:ascii="Century" w:hAnsi="Century"/>
                <w:sz w:val="21"/>
                <w:szCs w:val="21"/>
              </w:rPr>
            </w:pPr>
            <w:r w:rsidRPr="00184325">
              <w:rPr>
                <w:rFonts w:ascii="Century" w:hAnsi="Century"/>
                <w:sz w:val="21"/>
                <w:szCs w:val="21"/>
              </w:rPr>
              <w:t>1996</w:t>
            </w:r>
          </w:p>
        </w:tc>
      </w:tr>
      <w:tr w:rsidR="00905E3F" w:rsidRPr="00EC566F" w14:paraId="78F2D8FD" w14:textId="77777777" w:rsidTr="00073C20">
        <w:tc>
          <w:tcPr>
            <w:tcW w:w="483" w:type="dxa"/>
          </w:tcPr>
          <w:p w14:paraId="002D877E" w14:textId="77777777" w:rsidR="00855BD2" w:rsidRPr="005C4ED6" w:rsidRDefault="008217BB" w:rsidP="004153CB">
            <w:pPr>
              <w:jc w:val="center"/>
              <w:rPr>
                <w:rFonts w:ascii="Century" w:hAnsi="Century"/>
                <w:b/>
                <w:bCs/>
              </w:rPr>
            </w:pPr>
            <w:r w:rsidRPr="005C4ED6">
              <w:rPr>
                <w:rFonts w:ascii="Century" w:hAnsi="Century"/>
                <w:b/>
                <w:bCs/>
              </w:rPr>
              <w:t>2</w:t>
            </w:r>
            <w:r w:rsidR="001C772F" w:rsidRPr="005C4ED6">
              <w:rPr>
                <w:rFonts w:ascii="Century" w:hAnsi="Century"/>
                <w:b/>
                <w:bCs/>
              </w:rPr>
              <w:t>4</w:t>
            </w:r>
          </w:p>
        </w:tc>
        <w:tc>
          <w:tcPr>
            <w:tcW w:w="8301" w:type="dxa"/>
          </w:tcPr>
          <w:p w14:paraId="6DB3AC76" w14:textId="77777777" w:rsidR="00995842" w:rsidRPr="00EC566F" w:rsidRDefault="00622A5B">
            <w:pPr>
              <w:rPr>
                <w:rFonts w:ascii="Century" w:hAnsi="Century"/>
              </w:rPr>
            </w:pPr>
            <w:r w:rsidRPr="00EC566F">
              <w:rPr>
                <w:rFonts w:ascii="Century" w:hAnsi="Century"/>
              </w:rPr>
              <w:t>“To support independence and autonomy, it is our policy that residents are fully responsible for their own community life as well as for their relationships with each other…. Staff are trained to provide supportive services which will</w:t>
            </w:r>
            <w:r w:rsidR="00BC46AD" w:rsidRPr="00EC566F">
              <w:rPr>
                <w:rFonts w:ascii="Century" w:hAnsi="Century"/>
              </w:rPr>
              <w:t xml:space="preserve"> </w:t>
            </w:r>
            <w:r w:rsidRPr="00EC566F">
              <w:rPr>
                <w:rFonts w:ascii="Century" w:hAnsi="Century"/>
              </w:rPr>
              <w:t xml:space="preserve">assist residents in achieving their community goals, but residents are expected to do things for themselves.” </w:t>
            </w:r>
          </w:p>
          <w:p w14:paraId="20EC13D8" w14:textId="77777777" w:rsidR="00EA6724" w:rsidRPr="00EC566F" w:rsidRDefault="00EA6724">
            <w:pPr>
              <w:rPr>
                <w:rFonts w:ascii="Century" w:hAnsi="Century"/>
              </w:rPr>
            </w:pPr>
          </w:p>
        </w:tc>
        <w:tc>
          <w:tcPr>
            <w:tcW w:w="1636" w:type="dxa"/>
          </w:tcPr>
          <w:p w14:paraId="1BC219C4" w14:textId="77777777" w:rsidR="00855BD2" w:rsidRDefault="00F65A55">
            <w:pPr>
              <w:rPr>
                <w:rFonts w:ascii="Century" w:hAnsi="Century"/>
                <w:sz w:val="21"/>
                <w:szCs w:val="21"/>
                <w:u w:val="single"/>
              </w:rPr>
            </w:pPr>
            <w:r w:rsidRPr="00EC566F">
              <w:rPr>
                <w:rFonts w:ascii="Century" w:hAnsi="Century"/>
                <w:sz w:val="21"/>
                <w:szCs w:val="21"/>
              </w:rPr>
              <w:t xml:space="preserve">Kendal </w:t>
            </w:r>
            <w:r w:rsidR="00622A5B" w:rsidRPr="00EC566F">
              <w:rPr>
                <w:rFonts w:ascii="Century" w:hAnsi="Century"/>
                <w:sz w:val="21"/>
                <w:szCs w:val="21"/>
                <w:u w:val="single"/>
              </w:rPr>
              <w:t>Values and Standards</w:t>
            </w:r>
          </w:p>
          <w:p w14:paraId="006334F2" w14:textId="77777777" w:rsidR="00ED3C59" w:rsidRPr="00184325" w:rsidRDefault="00ED3C59">
            <w:pPr>
              <w:rPr>
                <w:rFonts w:ascii="Century" w:hAnsi="Century"/>
                <w:sz w:val="21"/>
                <w:szCs w:val="21"/>
              </w:rPr>
            </w:pPr>
            <w:r w:rsidRPr="00184325">
              <w:rPr>
                <w:rFonts w:ascii="Century" w:hAnsi="Century"/>
                <w:sz w:val="21"/>
                <w:szCs w:val="21"/>
              </w:rPr>
              <w:t>1996</w:t>
            </w:r>
          </w:p>
        </w:tc>
      </w:tr>
      <w:tr w:rsidR="00905E3F" w:rsidRPr="00EC566F" w14:paraId="0EC93712" w14:textId="77777777" w:rsidTr="00B65B2A">
        <w:tc>
          <w:tcPr>
            <w:tcW w:w="483" w:type="dxa"/>
          </w:tcPr>
          <w:p w14:paraId="177B6125" w14:textId="77777777" w:rsidR="00855BD2" w:rsidRPr="005C4ED6" w:rsidRDefault="00EE658B" w:rsidP="004153CB">
            <w:pPr>
              <w:jc w:val="center"/>
              <w:rPr>
                <w:rFonts w:ascii="Century" w:hAnsi="Century"/>
                <w:b/>
                <w:bCs/>
              </w:rPr>
            </w:pPr>
            <w:r w:rsidRPr="005C4ED6">
              <w:rPr>
                <w:rFonts w:ascii="Century" w:hAnsi="Century"/>
                <w:b/>
                <w:bCs/>
              </w:rPr>
              <w:t>2</w:t>
            </w:r>
            <w:r w:rsidR="001C772F" w:rsidRPr="005C4ED6">
              <w:rPr>
                <w:rFonts w:ascii="Century" w:hAnsi="Century"/>
                <w:b/>
                <w:bCs/>
              </w:rPr>
              <w:t>5</w:t>
            </w:r>
          </w:p>
        </w:tc>
        <w:tc>
          <w:tcPr>
            <w:tcW w:w="8301" w:type="dxa"/>
          </w:tcPr>
          <w:p w14:paraId="734A7446" w14:textId="77777777" w:rsidR="00855BD2" w:rsidRPr="00EC566F" w:rsidRDefault="000028D6">
            <w:pPr>
              <w:rPr>
                <w:rFonts w:ascii="Century" w:hAnsi="Century"/>
              </w:rPr>
            </w:pPr>
            <w:r w:rsidRPr="00EC566F">
              <w:rPr>
                <w:rFonts w:ascii="Century" w:hAnsi="Century"/>
              </w:rPr>
              <w:t>“To insure informed and educated leadership by the board, every effort is made to keep board members informe</w:t>
            </w:r>
            <w:r w:rsidR="00451F69" w:rsidRPr="00EC566F">
              <w:rPr>
                <w:rFonts w:ascii="Century" w:hAnsi="Century"/>
              </w:rPr>
              <w:t>d about developments in the fi</w:t>
            </w:r>
            <w:r w:rsidR="0048509E" w:rsidRPr="00EC566F">
              <w:rPr>
                <w:rFonts w:ascii="Century" w:hAnsi="Century"/>
              </w:rPr>
              <w:t>el</w:t>
            </w:r>
            <w:r w:rsidR="00451F69" w:rsidRPr="00EC566F">
              <w:rPr>
                <w:rFonts w:ascii="Century" w:hAnsi="Century"/>
              </w:rPr>
              <w:t xml:space="preserve">d of aging as well as about life in our communities. </w:t>
            </w:r>
            <w:r w:rsidR="009D3393">
              <w:rPr>
                <w:rFonts w:ascii="Century" w:hAnsi="Century"/>
              </w:rPr>
              <w:t xml:space="preserve"> </w:t>
            </w:r>
            <w:r w:rsidR="00451F69" w:rsidRPr="00EC566F">
              <w:rPr>
                <w:rFonts w:ascii="Century" w:hAnsi="Century"/>
              </w:rPr>
              <w:t>They are encouraged to spend time in our communities and to develop relationships with staff and residents.  Board members are involved</w:t>
            </w:r>
            <w:r w:rsidR="00A75B83" w:rsidRPr="00EC566F">
              <w:rPr>
                <w:rFonts w:ascii="Century" w:hAnsi="Century"/>
              </w:rPr>
              <w:t xml:space="preserve"> </w:t>
            </w:r>
            <w:r w:rsidR="00451F69" w:rsidRPr="00EC566F">
              <w:rPr>
                <w:rFonts w:ascii="Century" w:hAnsi="Century"/>
              </w:rPr>
              <w:t>in the resident admissions process and work, along with staff, on a variety of committees which set policies, make recommendations and provide exper</w:t>
            </w:r>
            <w:r w:rsidR="0048509E" w:rsidRPr="00EC566F">
              <w:rPr>
                <w:rFonts w:ascii="Century" w:hAnsi="Century"/>
              </w:rPr>
              <w:t>t</w:t>
            </w:r>
            <w:r w:rsidR="00451F69" w:rsidRPr="00EC566F">
              <w:rPr>
                <w:rFonts w:ascii="Century" w:hAnsi="Century"/>
              </w:rPr>
              <w:t>ise on specific issues.”</w:t>
            </w:r>
          </w:p>
          <w:p w14:paraId="0A5B853D" w14:textId="77777777" w:rsidR="00995842" w:rsidRPr="00EC566F" w:rsidRDefault="00995842">
            <w:pPr>
              <w:rPr>
                <w:rFonts w:ascii="Century" w:hAnsi="Century"/>
              </w:rPr>
            </w:pPr>
          </w:p>
        </w:tc>
        <w:tc>
          <w:tcPr>
            <w:tcW w:w="1636" w:type="dxa"/>
          </w:tcPr>
          <w:p w14:paraId="74132689" w14:textId="77777777" w:rsidR="00855BD2" w:rsidRDefault="00F65A55">
            <w:pPr>
              <w:rPr>
                <w:rFonts w:ascii="Century" w:hAnsi="Century"/>
                <w:sz w:val="21"/>
                <w:szCs w:val="21"/>
              </w:rPr>
            </w:pPr>
            <w:r w:rsidRPr="00EC566F">
              <w:rPr>
                <w:rFonts w:ascii="Century" w:hAnsi="Century"/>
                <w:sz w:val="21"/>
                <w:szCs w:val="21"/>
              </w:rPr>
              <w:t xml:space="preserve">Kendal </w:t>
            </w:r>
            <w:r w:rsidR="00451F69" w:rsidRPr="00EC566F">
              <w:rPr>
                <w:rFonts w:ascii="Century" w:hAnsi="Century"/>
                <w:sz w:val="21"/>
                <w:szCs w:val="21"/>
                <w:u w:val="single"/>
              </w:rPr>
              <w:t>Values and Standards</w:t>
            </w:r>
            <w:r w:rsidR="00451F69" w:rsidRPr="00EC566F">
              <w:rPr>
                <w:rFonts w:ascii="Century" w:hAnsi="Century"/>
                <w:sz w:val="21"/>
                <w:szCs w:val="21"/>
              </w:rPr>
              <w:t xml:space="preserve"> </w:t>
            </w:r>
          </w:p>
          <w:p w14:paraId="1DBA4A83" w14:textId="77777777" w:rsidR="00ED3C59" w:rsidRPr="00EC566F" w:rsidRDefault="00ED3C59">
            <w:pPr>
              <w:rPr>
                <w:rFonts w:ascii="Century" w:hAnsi="Century"/>
                <w:sz w:val="21"/>
                <w:szCs w:val="21"/>
              </w:rPr>
            </w:pPr>
            <w:r>
              <w:rPr>
                <w:rFonts w:ascii="Century" w:hAnsi="Century"/>
                <w:sz w:val="21"/>
                <w:szCs w:val="21"/>
              </w:rPr>
              <w:t>1996</w:t>
            </w:r>
          </w:p>
        </w:tc>
      </w:tr>
      <w:tr w:rsidR="00905E3F" w:rsidRPr="00EC566F" w14:paraId="7366BA8C" w14:textId="77777777" w:rsidTr="00073C20">
        <w:tc>
          <w:tcPr>
            <w:tcW w:w="483" w:type="dxa"/>
          </w:tcPr>
          <w:p w14:paraId="585258D9" w14:textId="77777777" w:rsidR="001E5798" w:rsidRPr="005C4ED6" w:rsidRDefault="001E5798" w:rsidP="004153CB">
            <w:pPr>
              <w:jc w:val="center"/>
              <w:rPr>
                <w:rFonts w:ascii="Century" w:hAnsi="Century"/>
                <w:b/>
                <w:bCs/>
              </w:rPr>
            </w:pPr>
            <w:r w:rsidRPr="005C4ED6">
              <w:rPr>
                <w:rFonts w:ascii="Century" w:hAnsi="Century"/>
                <w:b/>
                <w:bCs/>
              </w:rPr>
              <w:t>2</w:t>
            </w:r>
            <w:r w:rsidR="001C772F" w:rsidRPr="005C4ED6">
              <w:rPr>
                <w:rFonts w:ascii="Century" w:hAnsi="Century"/>
                <w:b/>
                <w:bCs/>
              </w:rPr>
              <w:t>6</w:t>
            </w:r>
          </w:p>
        </w:tc>
        <w:tc>
          <w:tcPr>
            <w:tcW w:w="8301" w:type="dxa"/>
          </w:tcPr>
          <w:p w14:paraId="6A275638" w14:textId="77777777" w:rsidR="009D3393" w:rsidRPr="00EC566F" w:rsidRDefault="001E5798" w:rsidP="009C277F">
            <w:pPr>
              <w:rPr>
                <w:rFonts w:ascii="Century" w:hAnsi="Century"/>
              </w:rPr>
            </w:pPr>
            <w:r w:rsidRPr="00EC566F">
              <w:rPr>
                <w:rFonts w:ascii="Century" w:hAnsi="Century"/>
              </w:rPr>
              <w:t xml:space="preserve">“In addressing community issues, the administration is careful to maintain a distinction between matters which may be dealt with by residents and matters which require decisions by staff or the </w:t>
            </w:r>
            <w:r w:rsidR="009C277F">
              <w:rPr>
                <w:rFonts w:ascii="Century" w:hAnsi="Century"/>
              </w:rPr>
              <w:t>Board….</w:t>
            </w:r>
            <w:r w:rsidR="009D3393">
              <w:rPr>
                <w:rFonts w:ascii="Century" w:hAnsi="Century"/>
              </w:rPr>
              <w:t xml:space="preserve"> </w:t>
            </w:r>
            <w:r w:rsidR="009536FE" w:rsidRPr="00EC566F">
              <w:rPr>
                <w:rFonts w:ascii="Century" w:hAnsi="Century"/>
              </w:rPr>
              <w:t xml:space="preserve">Suggested changes in practices or policies are evaluated in terms of the rights and needs of all members of the community.  </w:t>
            </w:r>
          </w:p>
        </w:tc>
        <w:tc>
          <w:tcPr>
            <w:tcW w:w="1636" w:type="dxa"/>
          </w:tcPr>
          <w:p w14:paraId="022396F0" w14:textId="77777777" w:rsidR="001E5798" w:rsidRDefault="00F65A55" w:rsidP="004A40CC">
            <w:pPr>
              <w:rPr>
                <w:rFonts w:ascii="Century" w:hAnsi="Century"/>
                <w:color w:val="000000" w:themeColor="text1"/>
                <w:sz w:val="21"/>
                <w:szCs w:val="21"/>
                <w:u w:val="single"/>
              </w:rPr>
            </w:pPr>
            <w:r w:rsidRPr="00EC566F">
              <w:rPr>
                <w:rFonts w:ascii="Century" w:hAnsi="Century"/>
                <w:color w:val="000000" w:themeColor="text1"/>
                <w:sz w:val="21"/>
                <w:szCs w:val="21"/>
              </w:rPr>
              <w:t xml:space="preserve">Kendal </w:t>
            </w:r>
            <w:r w:rsidR="001E5798" w:rsidRPr="00EC566F">
              <w:rPr>
                <w:rFonts w:ascii="Century" w:hAnsi="Century"/>
                <w:color w:val="000000" w:themeColor="text1"/>
                <w:sz w:val="21"/>
                <w:szCs w:val="21"/>
                <w:u w:val="single"/>
              </w:rPr>
              <w:t xml:space="preserve">Values and </w:t>
            </w:r>
            <w:r w:rsidR="00831DDF" w:rsidRPr="00EC566F">
              <w:rPr>
                <w:rFonts w:ascii="Century" w:hAnsi="Century"/>
                <w:color w:val="000000" w:themeColor="text1"/>
                <w:sz w:val="21"/>
                <w:szCs w:val="21"/>
                <w:u w:val="single"/>
              </w:rPr>
              <w:t>S</w:t>
            </w:r>
            <w:r w:rsidR="001E5798" w:rsidRPr="00EC566F">
              <w:rPr>
                <w:rFonts w:ascii="Century" w:hAnsi="Century"/>
                <w:color w:val="000000" w:themeColor="text1"/>
                <w:sz w:val="21"/>
                <w:szCs w:val="21"/>
                <w:u w:val="single"/>
              </w:rPr>
              <w:t>tandards</w:t>
            </w:r>
          </w:p>
          <w:p w14:paraId="2A621A94" w14:textId="77777777" w:rsidR="00831DDF" w:rsidRPr="00184325" w:rsidRDefault="00ED3C59" w:rsidP="004A40CC">
            <w:pPr>
              <w:rPr>
                <w:rFonts w:ascii="Century" w:hAnsi="Century"/>
                <w:sz w:val="21"/>
                <w:szCs w:val="21"/>
              </w:rPr>
            </w:pPr>
            <w:r w:rsidRPr="00184325">
              <w:rPr>
                <w:rFonts w:ascii="Century" w:hAnsi="Century"/>
                <w:sz w:val="21"/>
                <w:szCs w:val="21"/>
              </w:rPr>
              <w:t>1996</w:t>
            </w:r>
          </w:p>
          <w:p w14:paraId="10A26BC0" w14:textId="77777777" w:rsidR="00831DDF" w:rsidRPr="00EC566F" w:rsidRDefault="00831DDF" w:rsidP="004A40CC">
            <w:pPr>
              <w:rPr>
                <w:rFonts w:ascii="Century" w:hAnsi="Century"/>
                <w:sz w:val="21"/>
                <w:szCs w:val="21"/>
                <w:u w:val="single"/>
              </w:rPr>
            </w:pPr>
          </w:p>
          <w:p w14:paraId="420C4FE9" w14:textId="77777777" w:rsidR="00831DDF" w:rsidRDefault="00831DDF" w:rsidP="004A40CC">
            <w:pPr>
              <w:rPr>
                <w:rFonts w:ascii="Century" w:hAnsi="Century"/>
                <w:sz w:val="21"/>
                <w:szCs w:val="21"/>
              </w:rPr>
            </w:pPr>
          </w:p>
          <w:p w14:paraId="6D626918" w14:textId="77777777" w:rsidR="009D3393" w:rsidRPr="00EC566F" w:rsidRDefault="009D3393" w:rsidP="004A40CC">
            <w:pPr>
              <w:rPr>
                <w:rFonts w:ascii="Century" w:hAnsi="Century"/>
                <w:sz w:val="21"/>
                <w:szCs w:val="21"/>
              </w:rPr>
            </w:pPr>
          </w:p>
        </w:tc>
      </w:tr>
      <w:tr w:rsidR="00905E3F" w:rsidRPr="00EC566F" w14:paraId="54C7F384" w14:textId="77777777" w:rsidTr="00073C20">
        <w:tc>
          <w:tcPr>
            <w:tcW w:w="483" w:type="dxa"/>
          </w:tcPr>
          <w:p w14:paraId="470F7E60" w14:textId="77777777" w:rsidR="009F4FB4" w:rsidRPr="005C4ED6" w:rsidRDefault="009F4FB4" w:rsidP="004153CB">
            <w:pPr>
              <w:jc w:val="center"/>
              <w:rPr>
                <w:rFonts w:ascii="Century" w:hAnsi="Century"/>
                <w:b/>
                <w:bCs/>
              </w:rPr>
            </w:pPr>
            <w:r w:rsidRPr="005C4ED6">
              <w:rPr>
                <w:rFonts w:ascii="Century" w:hAnsi="Century"/>
                <w:b/>
                <w:bCs/>
              </w:rPr>
              <w:lastRenderedPageBreak/>
              <w:t>2</w:t>
            </w:r>
            <w:r w:rsidR="001C772F" w:rsidRPr="005C4ED6">
              <w:rPr>
                <w:rFonts w:ascii="Century" w:hAnsi="Century"/>
                <w:b/>
                <w:bCs/>
              </w:rPr>
              <w:t>7</w:t>
            </w:r>
          </w:p>
          <w:p w14:paraId="387009E8" w14:textId="77777777" w:rsidR="009F4FB4" w:rsidRPr="005C4ED6" w:rsidRDefault="009F4FB4" w:rsidP="004153CB">
            <w:pPr>
              <w:jc w:val="center"/>
              <w:rPr>
                <w:rFonts w:ascii="Century" w:hAnsi="Century"/>
                <w:b/>
                <w:bCs/>
              </w:rPr>
            </w:pPr>
          </w:p>
        </w:tc>
        <w:tc>
          <w:tcPr>
            <w:tcW w:w="8301" w:type="dxa"/>
          </w:tcPr>
          <w:p w14:paraId="3D38EBBD" w14:textId="77777777" w:rsidR="009F4FB4" w:rsidRPr="00EC566F" w:rsidRDefault="009F4FB4" w:rsidP="004A40CC">
            <w:pPr>
              <w:rPr>
                <w:rFonts w:ascii="Century" w:hAnsi="Century"/>
              </w:rPr>
            </w:pPr>
            <w:r w:rsidRPr="00EC566F">
              <w:rPr>
                <w:rFonts w:ascii="Century" w:hAnsi="Century"/>
              </w:rPr>
              <w:t xml:space="preserve">“Our </w:t>
            </w:r>
            <w:r w:rsidR="009A133D" w:rsidRPr="00EC566F">
              <w:rPr>
                <w:rFonts w:ascii="Century" w:hAnsi="Century"/>
              </w:rPr>
              <w:t xml:space="preserve">communities are built in a way that recognizes our interaction with the environment by responsible use of energy and water, appropriate waste disposal, and preservation of natural areas.” </w:t>
            </w:r>
          </w:p>
          <w:p w14:paraId="4BB87F10" w14:textId="77777777" w:rsidR="009F4FB4" w:rsidRPr="00EC566F" w:rsidRDefault="009F4FB4" w:rsidP="004A40CC">
            <w:pPr>
              <w:rPr>
                <w:rFonts w:ascii="Century" w:hAnsi="Century"/>
              </w:rPr>
            </w:pPr>
          </w:p>
        </w:tc>
        <w:tc>
          <w:tcPr>
            <w:tcW w:w="1636" w:type="dxa"/>
          </w:tcPr>
          <w:p w14:paraId="7FEF54A3" w14:textId="77777777" w:rsidR="0047667E" w:rsidRDefault="00F65A55" w:rsidP="004A40CC">
            <w:pPr>
              <w:rPr>
                <w:rFonts w:ascii="Century" w:hAnsi="Century"/>
                <w:color w:val="000000" w:themeColor="text1"/>
                <w:sz w:val="21"/>
                <w:szCs w:val="21"/>
                <w:u w:val="single"/>
              </w:rPr>
            </w:pPr>
            <w:r w:rsidRPr="00EC566F">
              <w:rPr>
                <w:rFonts w:ascii="Century" w:hAnsi="Century"/>
                <w:color w:val="000000" w:themeColor="text1"/>
                <w:sz w:val="21"/>
                <w:szCs w:val="21"/>
              </w:rPr>
              <w:t xml:space="preserve">Kendal </w:t>
            </w:r>
            <w:r w:rsidR="009F4FB4" w:rsidRPr="00EC566F">
              <w:rPr>
                <w:rFonts w:ascii="Century" w:hAnsi="Century"/>
                <w:color w:val="000000" w:themeColor="text1"/>
                <w:sz w:val="21"/>
                <w:szCs w:val="21"/>
                <w:u w:val="single"/>
              </w:rPr>
              <w:t>Values and</w:t>
            </w:r>
            <w:r w:rsidR="00ED3C59">
              <w:rPr>
                <w:rFonts w:ascii="Century" w:hAnsi="Century"/>
                <w:color w:val="000000" w:themeColor="text1"/>
                <w:sz w:val="21"/>
                <w:szCs w:val="21"/>
                <w:u w:val="single"/>
              </w:rPr>
              <w:t xml:space="preserve"> </w:t>
            </w:r>
            <w:r w:rsidR="009F4FB4" w:rsidRPr="00EC566F">
              <w:rPr>
                <w:rFonts w:ascii="Century" w:hAnsi="Century"/>
                <w:color w:val="000000" w:themeColor="text1"/>
                <w:sz w:val="21"/>
                <w:szCs w:val="21"/>
                <w:u w:val="single"/>
              </w:rPr>
              <w:t>Standards</w:t>
            </w:r>
          </w:p>
          <w:p w14:paraId="1B8EEA87" w14:textId="77777777" w:rsidR="00ED3C59" w:rsidRPr="00EC566F" w:rsidRDefault="00ED3C59" w:rsidP="004A40CC">
            <w:pPr>
              <w:rPr>
                <w:rFonts w:ascii="Century" w:hAnsi="Century"/>
                <w:color w:val="000000" w:themeColor="text1"/>
                <w:sz w:val="21"/>
                <w:szCs w:val="21"/>
              </w:rPr>
            </w:pPr>
            <w:r>
              <w:rPr>
                <w:rFonts w:ascii="Century" w:hAnsi="Century"/>
                <w:color w:val="000000" w:themeColor="text1"/>
                <w:sz w:val="21"/>
                <w:szCs w:val="21"/>
              </w:rPr>
              <w:t>1996</w:t>
            </w:r>
          </w:p>
        </w:tc>
      </w:tr>
      <w:tr w:rsidR="00905E3F" w:rsidRPr="00EC566F" w14:paraId="3E77C064" w14:textId="77777777" w:rsidTr="00073C20">
        <w:tc>
          <w:tcPr>
            <w:tcW w:w="483" w:type="dxa"/>
          </w:tcPr>
          <w:p w14:paraId="15D5EAD1" w14:textId="77777777" w:rsidR="00855BD2" w:rsidRPr="005C4ED6" w:rsidRDefault="006437F8" w:rsidP="004153CB">
            <w:pPr>
              <w:jc w:val="center"/>
              <w:rPr>
                <w:rFonts w:ascii="Century" w:hAnsi="Century"/>
                <w:b/>
                <w:bCs/>
              </w:rPr>
            </w:pPr>
            <w:r w:rsidRPr="005C4ED6">
              <w:rPr>
                <w:rFonts w:ascii="Century" w:hAnsi="Century"/>
                <w:b/>
                <w:bCs/>
              </w:rPr>
              <w:t>2</w:t>
            </w:r>
            <w:r w:rsidR="007C1856" w:rsidRPr="005C4ED6">
              <w:rPr>
                <w:rFonts w:ascii="Century" w:hAnsi="Century"/>
                <w:b/>
                <w:bCs/>
              </w:rPr>
              <w:t>8</w:t>
            </w:r>
          </w:p>
        </w:tc>
        <w:tc>
          <w:tcPr>
            <w:tcW w:w="8301" w:type="dxa"/>
          </w:tcPr>
          <w:p w14:paraId="4A9E21ED" w14:textId="77777777" w:rsidR="006A3A01" w:rsidRPr="00EC566F" w:rsidRDefault="00AA04A4">
            <w:pPr>
              <w:rPr>
                <w:rFonts w:ascii="Century" w:hAnsi="Century"/>
                <w:color w:val="000000" w:themeColor="text1"/>
                <w:shd w:val="clear" w:color="auto" w:fill="FFFFFF" w:themeFill="background1"/>
              </w:rPr>
            </w:pPr>
            <w:r w:rsidRPr="00EC566F">
              <w:rPr>
                <w:rFonts w:ascii="Century" w:hAnsi="Century"/>
              </w:rPr>
              <w:t xml:space="preserve">“We [KCC] do not employee a social director </w:t>
            </w:r>
            <w:r w:rsidR="00F44318" w:rsidRPr="00EC566F">
              <w:rPr>
                <w:rFonts w:ascii="Century" w:hAnsi="Century"/>
              </w:rPr>
              <w:t>[</w:t>
            </w:r>
            <w:r w:rsidRPr="00EC566F">
              <w:rPr>
                <w:rFonts w:ascii="Century" w:hAnsi="Century"/>
              </w:rPr>
              <w:t>for</w:t>
            </w:r>
            <w:r w:rsidR="0048509E" w:rsidRPr="00EC566F">
              <w:rPr>
                <w:rFonts w:ascii="Century" w:hAnsi="Century"/>
              </w:rPr>
              <w:t xml:space="preserve"> </w:t>
            </w:r>
            <w:r w:rsidR="00BC46AD" w:rsidRPr="00EC566F">
              <w:rPr>
                <w:rFonts w:ascii="Century" w:hAnsi="Century"/>
              </w:rPr>
              <w:t xml:space="preserve">residents in </w:t>
            </w:r>
            <w:r w:rsidR="000D1D16" w:rsidRPr="00EC566F">
              <w:rPr>
                <w:rFonts w:ascii="Century" w:hAnsi="Century"/>
              </w:rPr>
              <w:t>the independent living</w:t>
            </w:r>
            <w:r w:rsidR="00BC46AD" w:rsidRPr="00EC566F">
              <w:rPr>
                <w:rFonts w:ascii="Century" w:hAnsi="Century"/>
              </w:rPr>
              <w:t xml:space="preserve"> </w:t>
            </w:r>
            <w:proofErr w:type="gramStart"/>
            <w:r w:rsidR="000D1D16" w:rsidRPr="00EC566F">
              <w:rPr>
                <w:rFonts w:ascii="Century" w:hAnsi="Century"/>
              </w:rPr>
              <w:t>community]</w:t>
            </w:r>
            <w:r w:rsidR="009A133D" w:rsidRPr="00EC566F">
              <w:rPr>
                <w:rFonts w:ascii="Century" w:hAnsi="Century"/>
              </w:rPr>
              <w:t>…</w:t>
            </w:r>
            <w:proofErr w:type="gramEnd"/>
            <w:r w:rsidR="009A133D" w:rsidRPr="00EC566F">
              <w:rPr>
                <w:rFonts w:ascii="Century" w:hAnsi="Century"/>
              </w:rPr>
              <w:t>.</w:t>
            </w:r>
            <w:r w:rsidR="00ED0871" w:rsidRPr="00EC566F">
              <w:rPr>
                <w:rFonts w:ascii="Century" w:hAnsi="Century"/>
              </w:rPr>
              <w:t xml:space="preserve"> </w:t>
            </w:r>
            <w:r w:rsidR="000D1D16" w:rsidRPr="00EC566F">
              <w:rPr>
                <w:rFonts w:ascii="Century" w:hAnsi="Century"/>
                <w:color w:val="000000" w:themeColor="text1"/>
                <w:shd w:val="clear" w:color="auto" w:fill="FFFFFF" w:themeFill="background1"/>
              </w:rPr>
              <w:t>Rather through the Residents Association and its committees, residents organiz</w:t>
            </w:r>
            <w:r w:rsidR="00F44318" w:rsidRPr="00EC566F">
              <w:rPr>
                <w:rFonts w:ascii="Century" w:hAnsi="Century"/>
                <w:color w:val="000000" w:themeColor="text1"/>
                <w:shd w:val="clear" w:color="auto" w:fill="FFFFFF" w:themeFill="background1"/>
              </w:rPr>
              <w:t>e</w:t>
            </w:r>
            <w:r w:rsidR="000D1D16" w:rsidRPr="00EC566F">
              <w:rPr>
                <w:rFonts w:ascii="Century" w:hAnsi="Century"/>
                <w:color w:val="000000" w:themeColor="text1"/>
                <w:shd w:val="clear" w:color="auto" w:fill="FFFFFF" w:themeFill="background1"/>
              </w:rPr>
              <w:t xml:space="preserve"> all aspects of the social, cultural, intellectual, and spiritual life of the community and oversee the use of many of the common areas such as the auditorium, craft rooms, library, and gift shop. The administration makes these areas available but does not dictate the manner of their use or fund programs conducted there.”</w:t>
            </w:r>
          </w:p>
          <w:p w14:paraId="2F885E4F" w14:textId="77777777" w:rsidR="006437F8" w:rsidRPr="00EC566F" w:rsidRDefault="006437F8">
            <w:pPr>
              <w:rPr>
                <w:rFonts w:ascii="Century" w:hAnsi="Century"/>
                <w:color w:val="C00000"/>
              </w:rPr>
            </w:pPr>
          </w:p>
        </w:tc>
        <w:tc>
          <w:tcPr>
            <w:tcW w:w="1636" w:type="dxa"/>
          </w:tcPr>
          <w:p w14:paraId="1D96D50B" w14:textId="77777777" w:rsidR="00855BD2" w:rsidRPr="00EC566F" w:rsidRDefault="000D1D16">
            <w:pPr>
              <w:rPr>
                <w:rFonts w:ascii="Century" w:hAnsi="Century"/>
                <w:sz w:val="21"/>
                <w:szCs w:val="21"/>
              </w:rPr>
            </w:pPr>
            <w:r w:rsidRPr="00EC566F">
              <w:rPr>
                <w:rFonts w:ascii="Century" w:hAnsi="Century"/>
                <w:sz w:val="21"/>
                <w:szCs w:val="21"/>
              </w:rPr>
              <w:t>Kendal</w:t>
            </w:r>
            <w:r w:rsidR="00F65A55" w:rsidRPr="00EC566F">
              <w:rPr>
                <w:rFonts w:ascii="Century" w:hAnsi="Century"/>
                <w:sz w:val="21"/>
                <w:szCs w:val="21"/>
              </w:rPr>
              <w:t xml:space="preserve"> </w:t>
            </w:r>
            <w:r w:rsidRPr="00EC566F">
              <w:rPr>
                <w:rFonts w:ascii="Century" w:hAnsi="Century"/>
                <w:sz w:val="21"/>
                <w:szCs w:val="21"/>
                <w:u w:val="single"/>
              </w:rPr>
              <w:t>Values and Standards</w:t>
            </w:r>
            <w:r w:rsidR="00ED3C59">
              <w:rPr>
                <w:rFonts w:ascii="Century" w:hAnsi="Century"/>
                <w:sz w:val="21"/>
                <w:szCs w:val="21"/>
                <w:u w:val="single"/>
              </w:rPr>
              <w:t xml:space="preserve"> </w:t>
            </w:r>
            <w:r w:rsidR="00ED3C59" w:rsidRPr="00184325">
              <w:rPr>
                <w:rFonts w:ascii="Century" w:hAnsi="Century"/>
                <w:sz w:val="21"/>
                <w:szCs w:val="21"/>
              </w:rPr>
              <w:t>1996</w:t>
            </w:r>
          </w:p>
        </w:tc>
      </w:tr>
      <w:tr w:rsidR="00905E3F" w:rsidRPr="00EC566F" w14:paraId="77E538F2" w14:textId="77777777" w:rsidTr="00B65B2A">
        <w:tc>
          <w:tcPr>
            <w:tcW w:w="483" w:type="dxa"/>
          </w:tcPr>
          <w:p w14:paraId="131C9B6A" w14:textId="77777777" w:rsidR="00855BD2" w:rsidRPr="005C4ED6" w:rsidRDefault="006437F8" w:rsidP="004153CB">
            <w:pPr>
              <w:jc w:val="center"/>
              <w:rPr>
                <w:rFonts w:ascii="Century" w:hAnsi="Century"/>
                <w:b/>
                <w:bCs/>
              </w:rPr>
            </w:pPr>
            <w:r w:rsidRPr="005C4ED6">
              <w:rPr>
                <w:rFonts w:ascii="Century" w:hAnsi="Century"/>
                <w:b/>
                <w:bCs/>
              </w:rPr>
              <w:t>2</w:t>
            </w:r>
            <w:r w:rsidR="007C1856" w:rsidRPr="005C4ED6">
              <w:rPr>
                <w:rFonts w:ascii="Century" w:hAnsi="Century"/>
                <w:b/>
                <w:bCs/>
              </w:rPr>
              <w:t>9</w:t>
            </w:r>
          </w:p>
        </w:tc>
        <w:tc>
          <w:tcPr>
            <w:tcW w:w="8301" w:type="dxa"/>
          </w:tcPr>
          <w:p w14:paraId="4B82F83D" w14:textId="77777777" w:rsidR="00C05953" w:rsidRPr="00EC566F" w:rsidRDefault="007201C7" w:rsidP="00B06709">
            <w:pPr>
              <w:rPr>
                <w:rFonts w:ascii="Century" w:hAnsi="Century"/>
              </w:rPr>
            </w:pPr>
            <w:r w:rsidRPr="00EC566F">
              <w:rPr>
                <w:rFonts w:ascii="Century" w:hAnsi="Century"/>
              </w:rPr>
              <w:t>“A classic marketin</w:t>
            </w:r>
            <w:r w:rsidR="0048509E" w:rsidRPr="00EC566F">
              <w:rPr>
                <w:rFonts w:ascii="Century" w:hAnsi="Century"/>
              </w:rPr>
              <w:t>g</w:t>
            </w:r>
            <w:r w:rsidRPr="00EC566F">
              <w:rPr>
                <w:rFonts w:ascii="Century" w:hAnsi="Century"/>
              </w:rPr>
              <w:t xml:space="preserve"> strategy is to find out all you can about the needs and wants of those you wish to attract to your communities, and then fulfill those needs and wants.</w:t>
            </w:r>
            <w:r w:rsidR="00946731" w:rsidRPr="00EC566F">
              <w:rPr>
                <w:rFonts w:ascii="Century" w:hAnsi="Century"/>
              </w:rPr>
              <w:t xml:space="preserve">  </w:t>
            </w:r>
            <w:r w:rsidRPr="00EC566F">
              <w:rPr>
                <w:rFonts w:ascii="Century" w:hAnsi="Century"/>
              </w:rPr>
              <w:t>If Kendal does this, will we also be fulfilling our mission to create communities which extend the active lives of older people?</w:t>
            </w:r>
            <w:r w:rsidR="00C71482" w:rsidRPr="00EC566F">
              <w:rPr>
                <w:rFonts w:ascii="Century" w:hAnsi="Century"/>
              </w:rPr>
              <w:t>”</w:t>
            </w:r>
            <w:r w:rsidR="00C23868" w:rsidRPr="00EC566F">
              <w:rPr>
                <w:rFonts w:ascii="Century" w:hAnsi="Century"/>
              </w:rPr>
              <w:t xml:space="preserve">  </w:t>
            </w:r>
            <w:r w:rsidR="00C71482" w:rsidRPr="00EC566F">
              <w:rPr>
                <w:rFonts w:ascii="Century" w:hAnsi="Century"/>
              </w:rPr>
              <w:t>“</w:t>
            </w:r>
            <w:r w:rsidRPr="00EC566F">
              <w:rPr>
                <w:rFonts w:ascii="Century" w:hAnsi="Century"/>
              </w:rPr>
              <w:t>Many life care communities are being built to standards which may fairly be</w:t>
            </w:r>
            <w:r w:rsidR="0048509E" w:rsidRPr="00EC566F">
              <w:rPr>
                <w:rFonts w:ascii="Century" w:hAnsi="Century"/>
              </w:rPr>
              <w:t xml:space="preserve"> </w:t>
            </w:r>
            <w:r w:rsidRPr="00EC566F">
              <w:rPr>
                <w:rFonts w:ascii="Century" w:hAnsi="Century"/>
              </w:rPr>
              <w:t>described as opulent.  To build or to renovate to these standards is not something we would do…. Adherence to our values and sta</w:t>
            </w:r>
            <w:r w:rsidR="0048509E" w:rsidRPr="00EC566F">
              <w:rPr>
                <w:rFonts w:ascii="Century" w:hAnsi="Century"/>
              </w:rPr>
              <w:t>n</w:t>
            </w:r>
            <w:r w:rsidRPr="00EC566F">
              <w:rPr>
                <w:rFonts w:ascii="Century" w:hAnsi="Century"/>
              </w:rPr>
              <w:t>dard</w:t>
            </w:r>
            <w:r w:rsidR="003A0C27">
              <w:rPr>
                <w:rFonts w:ascii="Century" w:hAnsi="Century"/>
              </w:rPr>
              <w:t>s</w:t>
            </w:r>
            <w:r w:rsidRPr="00EC566F">
              <w:rPr>
                <w:rFonts w:ascii="Century" w:hAnsi="Century"/>
              </w:rPr>
              <w:t xml:space="preserve"> means that there may be things some people would like to have but which we are not prepared to provide.  For example, we have never wa</w:t>
            </w:r>
            <w:r w:rsidR="0048509E" w:rsidRPr="00EC566F">
              <w:rPr>
                <w:rFonts w:ascii="Century" w:hAnsi="Century"/>
              </w:rPr>
              <w:t>nt</w:t>
            </w:r>
            <w:r w:rsidRPr="00EC566F">
              <w:rPr>
                <w:rFonts w:ascii="Century" w:hAnsi="Century"/>
              </w:rPr>
              <w:t>ed to bui</w:t>
            </w:r>
            <w:r w:rsidR="0048509E" w:rsidRPr="00EC566F">
              <w:rPr>
                <w:rFonts w:ascii="Century" w:hAnsi="Century"/>
              </w:rPr>
              <w:t>l</w:t>
            </w:r>
            <w:r w:rsidRPr="00EC566F">
              <w:rPr>
                <w:rFonts w:ascii="Century" w:hAnsi="Century"/>
              </w:rPr>
              <w:t>d a community where the range in size of apartments was so great as to engender a feeling that here is more than one class of residents.  Kendal communities include no villas. We are not likely to abandon this view…. The princip</w:t>
            </w:r>
            <w:r w:rsidR="0048509E" w:rsidRPr="00EC566F">
              <w:rPr>
                <w:rFonts w:ascii="Century" w:hAnsi="Century"/>
              </w:rPr>
              <w:t xml:space="preserve">al </w:t>
            </w:r>
            <w:r w:rsidRPr="00EC566F">
              <w:rPr>
                <w:rFonts w:ascii="Century" w:hAnsi="Century"/>
              </w:rPr>
              <w:t>rationale for building these facilities [the Kendal Wel</w:t>
            </w:r>
            <w:r w:rsidR="00EC5BFE" w:rsidRPr="00EC566F">
              <w:rPr>
                <w:rFonts w:ascii="Century" w:hAnsi="Century"/>
              </w:rPr>
              <w:t>l</w:t>
            </w:r>
            <w:r w:rsidRPr="00EC566F">
              <w:rPr>
                <w:rFonts w:ascii="Century" w:hAnsi="Century"/>
              </w:rPr>
              <w:t>ness Center] is to support our mission, not to meet market demand</w:t>
            </w:r>
            <w:r w:rsidR="00EC5BFE" w:rsidRPr="00EC566F">
              <w:rPr>
                <w:rFonts w:ascii="Century" w:hAnsi="Century"/>
              </w:rPr>
              <w:t xml:space="preserve">…. </w:t>
            </w:r>
            <w:r w:rsidR="000E4823" w:rsidRPr="00EC566F">
              <w:rPr>
                <w:rFonts w:ascii="Century" w:hAnsi="Century"/>
              </w:rPr>
              <w:t>“</w:t>
            </w:r>
          </w:p>
          <w:p w14:paraId="7A7A27FB" w14:textId="77777777" w:rsidR="00BC46AD" w:rsidRPr="00EC566F" w:rsidRDefault="00BC46AD" w:rsidP="00B06709">
            <w:pPr>
              <w:rPr>
                <w:rFonts w:ascii="Century" w:hAnsi="Century"/>
              </w:rPr>
            </w:pPr>
          </w:p>
        </w:tc>
        <w:tc>
          <w:tcPr>
            <w:tcW w:w="1636" w:type="dxa"/>
          </w:tcPr>
          <w:p w14:paraId="3B5CB0A2" w14:textId="77777777" w:rsidR="00B05D75" w:rsidRDefault="00ED3C59" w:rsidP="003C3346">
            <w:pPr>
              <w:rPr>
                <w:rFonts w:ascii="Century" w:hAnsi="Century"/>
                <w:sz w:val="21"/>
                <w:szCs w:val="21"/>
              </w:rPr>
            </w:pPr>
            <w:r>
              <w:rPr>
                <w:rFonts w:ascii="Century" w:hAnsi="Century"/>
                <w:sz w:val="21"/>
                <w:szCs w:val="21"/>
              </w:rPr>
              <w:t xml:space="preserve">From </w:t>
            </w:r>
            <w:r w:rsidR="00184325">
              <w:rPr>
                <w:rFonts w:ascii="Century" w:hAnsi="Century"/>
                <w:sz w:val="21"/>
                <w:szCs w:val="21"/>
              </w:rPr>
              <w:t xml:space="preserve">Board Chair </w:t>
            </w:r>
            <w:r w:rsidR="00727345" w:rsidRPr="00EC566F">
              <w:rPr>
                <w:rFonts w:ascii="Century" w:hAnsi="Century"/>
                <w:sz w:val="21"/>
                <w:szCs w:val="21"/>
              </w:rPr>
              <w:t>Alan</w:t>
            </w:r>
            <w:r w:rsidR="002C0F3E">
              <w:rPr>
                <w:rFonts w:ascii="Century" w:hAnsi="Century"/>
                <w:sz w:val="21"/>
                <w:szCs w:val="21"/>
              </w:rPr>
              <w:t xml:space="preserve"> </w:t>
            </w:r>
            <w:r w:rsidR="00727345" w:rsidRPr="00EC566F">
              <w:rPr>
                <w:rFonts w:ascii="Century" w:hAnsi="Century"/>
                <w:sz w:val="21"/>
                <w:szCs w:val="21"/>
              </w:rPr>
              <w:t>Hunt</w:t>
            </w:r>
            <w:r w:rsidR="00E7700F" w:rsidRPr="00EC566F">
              <w:rPr>
                <w:rFonts w:ascii="Century" w:hAnsi="Century"/>
                <w:sz w:val="21"/>
                <w:szCs w:val="21"/>
              </w:rPr>
              <w:t>’s</w:t>
            </w:r>
            <w:r w:rsidR="00727345" w:rsidRPr="00EC566F">
              <w:rPr>
                <w:rFonts w:ascii="Century" w:hAnsi="Century"/>
                <w:sz w:val="21"/>
                <w:szCs w:val="21"/>
              </w:rPr>
              <w:t xml:space="preserve"> </w:t>
            </w:r>
            <w:r w:rsidR="002C0F3E">
              <w:rPr>
                <w:rFonts w:ascii="Century" w:hAnsi="Century"/>
                <w:sz w:val="21"/>
                <w:szCs w:val="21"/>
              </w:rPr>
              <w:t>Intro</w:t>
            </w:r>
            <w:r>
              <w:rPr>
                <w:rFonts w:ascii="Century" w:hAnsi="Century"/>
                <w:sz w:val="21"/>
                <w:szCs w:val="21"/>
              </w:rPr>
              <w:t>-duction</w:t>
            </w:r>
            <w:r w:rsidR="002C0F3E">
              <w:rPr>
                <w:rFonts w:ascii="Century" w:hAnsi="Century"/>
                <w:sz w:val="21"/>
                <w:szCs w:val="21"/>
              </w:rPr>
              <w:t xml:space="preserve"> </w:t>
            </w:r>
            <w:r w:rsidR="00727345" w:rsidRPr="00EC566F">
              <w:rPr>
                <w:rFonts w:ascii="Century" w:hAnsi="Century"/>
                <w:sz w:val="21"/>
                <w:szCs w:val="21"/>
              </w:rPr>
              <w:t xml:space="preserve">to </w:t>
            </w:r>
          </w:p>
          <w:p w14:paraId="6DF118C8" w14:textId="77777777" w:rsidR="00B05D75" w:rsidRDefault="00727345" w:rsidP="003C3346">
            <w:pPr>
              <w:rPr>
                <w:rFonts w:ascii="Century" w:hAnsi="Century"/>
                <w:sz w:val="21"/>
                <w:szCs w:val="21"/>
                <w:u w:val="single"/>
              </w:rPr>
            </w:pPr>
            <w:r w:rsidRPr="00EC566F">
              <w:rPr>
                <w:rFonts w:ascii="Century" w:hAnsi="Century"/>
                <w:sz w:val="21"/>
                <w:szCs w:val="21"/>
              </w:rPr>
              <w:t xml:space="preserve">the </w:t>
            </w:r>
            <w:r w:rsidR="00ED3C59">
              <w:rPr>
                <w:rFonts w:ascii="Century" w:hAnsi="Century"/>
                <w:sz w:val="21"/>
                <w:szCs w:val="21"/>
              </w:rPr>
              <w:t>Kendal</w:t>
            </w:r>
            <w:r w:rsidR="004E3303" w:rsidRPr="00EC566F">
              <w:rPr>
                <w:rFonts w:ascii="Century" w:hAnsi="Century"/>
                <w:sz w:val="21"/>
                <w:szCs w:val="21"/>
              </w:rPr>
              <w:t xml:space="preserve"> </w:t>
            </w:r>
            <w:r w:rsidRPr="00EC566F">
              <w:rPr>
                <w:rFonts w:ascii="Century" w:hAnsi="Century"/>
                <w:sz w:val="21"/>
                <w:szCs w:val="21"/>
                <w:u w:val="single"/>
              </w:rPr>
              <w:t>Annual</w:t>
            </w:r>
          </w:p>
          <w:p w14:paraId="55509A01" w14:textId="77777777" w:rsidR="00ED3C59" w:rsidRDefault="00727345" w:rsidP="003C3346">
            <w:pPr>
              <w:rPr>
                <w:rFonts w:ascii="Century" w:hAnsi="Century"/>
                <w:sz w:val="21"/>
                <w:szCs w:val="21"/>
              </w:rPr>
            </w:pPr>
            <w:r w:rsidRPr="00EC566F">
              <w:rPr>
                <w:rFonts w:ascii="Century" w:hAnsi="Century"/>
                <w:sz w:val="21"/>
                <w:szCs w:val="21"/>
                <w:u w:val="single"/>
              </w:rPr>
              <w:t>Report</w:t>
            </w:r>
            <w:r w:rsidR="004501B8" w:rsidRPr="00EC566F">
              <w:rPr>
                <w:rFonts w:ascii="Century" w:hAnsi="Century"/>
                <w:sz w:val="21"/>
                <w:szCs w:val="21"/>
              </w:rPr>
              <w:t xml:space="preserve"> </w:t>
            </w:r>
          </w:p>
          <w:p w14:paraId="10310131" w14:textId="77777777" w:rsidR="00184325" w:rsidRDefault="00184325" w:rsidP="003C3346">
            <w:pPr>
              <w:rPr>
                <w:rFonts w:ascii="Century" w:hAnsi="Century"/>
                <w:sz w:val="21"/>
                <w:szCs w:val="21"/>
              </w:rPr>
            </w:pPr>
            <w:r>
              <w:rPr>
                <w:rFonts w:ascii="Century" w:hAnsi="Century"/>
                <w:sz w:val="21"/>
                <w:szCs w:val="21"/>
              </w:rPr>
              <w:t>1996</w:t>
            </w:r>
          </w:p>
          <w:p w14:paraId="43076CB3" w14:textId="77777777" w:rsidR="00BF413E" w:rsidRDefault="00BF413E" w:rsidP="003C3346">
            <w:pPr>
              <w:rPr>
                <w:rFonts w:ascii="Century" w:hAnsi="Century"/>
                <w:sz w:val="21"/>
                <w:szCs w:val="21"/>
              </w:rPr>
            </w:pPr>
          </w:p>
          <w:p w14:paraId="0EE1D5D7" w14:textId="77777777" w:rsidR="00727345" w:rsidRPr="00EC566F" w:rsidRDefault="00ED3C59" w:rsidP="003C3346">
            <w:pPr>
              <w:rPr>
                <w:rFonts w:ascii="Century" w:hAnsi="Century"/>
                <w:sz w:val="21"/>
                <w:szCs w:val="21"/>
              </w:rPr>
            </w:pPr>
            <w:r>
              <w:rPr>
                <w:rFonts w:ascii="Century" w:hAnsi="Century"/>
                <w:sz w:val="21"/>
                <w:szCs w:val="21"/>
              </w:rPr>
              <w:t>(</w:t>
            </w:r>
            <w:r w:rsidR="000E4823" w:rsidRPr="00EC566F">
              <w:rPr>
                <w:rFonts w:ascii="Century" w:hAnsi="Century"/>
                <w:sz w:val="21"/>
                <w:szCs w:val="21"/>
              </w:rPr>
              <w:t xml:space="preserve">Hunt </w:t>
            </w:r>
            <w:r w:rsidR="00905E3F">
              <w:rPr>
                <w:rFonts w:ascii="Century" w:hAnsi="Century"/>
                <w:sz w:val="21"/>
                <w:szCs w:val="21"/>
              </w:rPr>
              <w:t>served on</w:t>
            </w:r>
            <w:r w:rsidR="003C3346" w:rsidRPr="00EC566F">
              <w:rPr>
                <w:rFonts w:ascii="Century" w:hAnsi="Century"/>
                <w:sz w:val="21"/>
                <w:szCs w:val="21"/>
              </w:rPr>
              <w:t xml:space="preserve"> PYM’s </w:t>
            </w:r>
            <w:proofErr w:type="spellStart"/>
            <w:r w:rsidR="003C3346" w:rsidRPr="00EC566F">
              <w:rPr>
                <w:rFonts w:ascii="Century" w:hAnsi="Century"/>
                <w:sz w:val="21"/>
                <w:szCs w:val="21"/>
              </w:rPr>
              <w:t>Ctte</w:t>
            </w:r>
            <w:proofErr w:type="spellEnd"/>
            <w:r w:rsidR="00905E3F">
              <w:rPr>
                <w:rFonts w:ascii="Century" w:hAnsi="Century"/>
                <w:sz w:val="21"/>
                <w:szCs w:val="21"/>
              </w:rPr>
              <w:t xml:space="preserve"> </w:t>
            </w:r>
            <w:r w:rsidR="003C3346" w:rsidRPr="00EC566F">
              <w:rPr>
                <w:rFonts w:ascii="Century" w:hAnsi="Century"/>
                <w:sz w:val="21"/>
                <w:szCs w:val="21"/>
              </w:rPr>
              <w:t>on Aging</w:t>
            </w:r>
            <w:r w:rsidR="00905E3F">
              <w:rPr>
                <w:rFonts w:ascii="Century" w:hAnsi="Century"/>
                <w:sz w:val="21"/>
                <w:szCs w:val="21"/>
              </w:rPr>
              <w:t xml:space="preserve"> and, for 24 years on </w:t>
            </w:r>
            <w:r w:rsidR="003C3346" w:rsidRPr="00EC566F">
              <w:rPr>
                <w:rFonts w:ascii="Century" w:hAnsi="Century"/>
                <w:sz w:val="21"/>
                <w:szCs w:val="21"/>
              </w:rPr>
              <w:t>Kenda</w:t>
            </w:r>
            <w:r w:rsidR="00905E3F">
              <w:rPr>
                <w:rFonts w:ascii="Century" w:hAnsi="Century"/>
                <w:sz w:val="21"/>
                <w:szCs w:val="21"/>
              </w:rPr>
              <w:t xml:space="preserve">l’s </w:t>
            </w:r>
            <w:r w:rsidR="003C3346" w:rsidRPr="00EC566F">
              <w:rPr>
                <w:rFonts w:ascii="Century" w:hAnsi="Century"/>
                <w:sz w:val="21"/>
                <w:szCs w:val="21"/>
              </w:rPr>
              <w:t>boards</w:t>
            </w:r>
            <w:r w:rsidR="00905E3F">
              <w:rPr>
                <w:rFonts w:ascii="Century" w:hAnsi="Century"/>
                <w:sz w:val="21"/>
                <w:szCs w:val="21"/>
              </w:rPr>
              <w:t xml:space="preserve"> (</w:t>
            </w:r>
            <w:r w:rsidR="003C3346" w:rsidRPr="00EC566F">
              <w:rPr>
                <w:rFonts w:ascii="Century" w:hAnsi="Century"/>
                <w:sz w:val="21"/>
                <w:szCs w:val="21"/>
              </w:rPr>
              <w:t xml:space="preserve">K, C, K-C, </w:t>
            </w:r>
            <w:proofErr w:type="spellStart"/>
            <w:proofErr w:type="gramStart"/>
            <w:r w:rsidR="003C3346" w:rsidRPr="00EC566F">
              <w:rPr>
                <w:rFonts w:ascii="Century" w:hAnsi="Century"/>
                <w:sz w:val="21"/>
                <w:szCs w:val="21"/>
              </w:rPr>
              <w:t>K</w:t>
            </w:r>
            <w:r>
              <w:rPr>
                <w:rFonts w:ascii="Century" w:hAnsi="Century"/>
                <w:sz w:val="21"/>
                <w:szCs w:val="21"/>
              </w:rPr>
              <w:t>Corp</w:t>
            </w:r>
            <w:proofErr w:type="spellEnd"/>
            <w:r>
              <w:rPr>
                <w:rFonts w:ascii="Century" w:hAnsi="Century"/>
                <w:sz w:val="21"/>
                <w:szCs w:val="21"/>
              </w:rPr>
              <w:t>,  The</w:t>
            </w:r>
            <w:proofErr w:type="gramEnd"/>
            <w:r>
              <w:rPr>
                <w:rFonts w:ascii="Century" w:hAnsi="Century"/>
                <w:sz w:val="21"/>
                <w:szCs w:val="21"/>
              </w:rPr>
              <w:t xml:space="preserve"> </w:t>
            </w:r>
            <w:r w:rsidR="00905E3F">
              <w:rPr>
                <w:rFonts w:ascii="Century" w:hAnsi="Century"/>
                <w:sz w:val="21"/>
                <w:szCs w:val="21"/>
              </w:rPr>
              <w:t>Kendal Corp</w:t>
            </w:r>
            <w:r>
              <w:rPr>
                <w:rFonts w:ascii="Century" w:hAnsi="Century"/>
                <w:sz w:val="21"/>
                <w:szCs w:val="21"/>
              </w:rPr>
              <w:t>oration)</w:t>
            </w:r>
          </w:p>
          <w:p w14:paraId="08D53F2C" w14:textId="77777777" w:rsidR="003C3346" w:rsidRPr="00EC566F" w:rsidRDefault="003C3346" w:rsidP="003C3346">
            <w:pPr>
              <w:rPr>
                <w:rFonts w:ascii="Century" w:hAnsi="Century"/>
                <w:sz w:val="21"/>
                <w:szCs w:val="21"/>
              </w:rPr>
            </w:pPr>
          </w:p>
        </w:tc>
      </w:tr>
      <w:tr w:rsidR="00905E3F" w:rsidRPr="00EC566F" w14:paraId="2E0B1E8A" w14:textId="77777777" w:rsidTr="00073C20">
        <w:tc>
          <w:tcPr>
            <w:tcW w:w="483" w:type="dxa"/>
          </w:tcPr>
          <w:p w14:paraId="2FC6A46F" w14:textId="77777777" w:rsidR="00DA73B1" w:rsidRPr="005C4ED6" w:rsidRDefault="00DA73B1" w:rsidP="004153CB">
            <w:pPr>
              <w:jc w:val="center"/>
              <w:rPr>
                <w:rFonts w:ascii="Century" w:hAnsi="Century"/>
                <w:b/>
                <w:bCs/>
              </w:rPr>
            </w:pPr>
            <w:r w:rsidRPr="005C4ED6">
              <w:rPr>
                <w:rFonts w:ascii="Century" w:hAnsi="Century"/>
                <w:b/>
                <w:bCs/>
              </w:rPr>
              <w:t>3</w:t>
            </w:r>
            <w:r w:rsidR="001C772F" w:rsidRPr="005C4ED6">
              <w:rPr>
                <w:rFonts w:ascii="Century" w:hAnsi="Century"/>
                <w:b/>
                <w:bCs/>
              </w:rPr>
              <w:t>0</w:t>
            </w:r>
          </w:p>
        </w:tc>
        <w:tc>
          <w:tcPr>
            <w:tcW w:w="8301" w:type="dxa"/>
          </w:tcPr>
          <w:p w14:paraId="729F0E5D" w14:textId="77777777" w:rsidR="00DA73B1" w:rsidRPr="00EC566F" w:rsidRDefault="00DA73B1" w:rsidP="00DA73B1">
            <w:pPr>
              <w:rPr>
                <w:rFonts w:ascii="Century" w:hAnsi="Century"/>
                <w:color w:val="000000" w:themeColor="text1"/>
              </w:rPr>
            </w:pPr>
            <w:r w:rsidRPr="00EC566F">
              <w:rPr>
                <w:rFonts w:ascii="Century" w:hAnsi="Century"/>
                <w:color w:val="000000" w:themeColor="text1"/>
              </w:rPr>
              <w:t xml:space="preserve">“Horace Spackman [father of current </w:t>
            </w:r>
            <w:r w:rsidR="006255E1" w:rsidRPr="00EC566F">
              <w:rPr>
                <w:rFonts w:ascii="Century" w:hAnsi="Century"/>
                <w:color w:val="000000" w:themeColor="text1"/>
              </w:rPr>
              <w:t xml:space="preserve">KCC </w:t>
            </w:r>
            <w:r w:rsidRPr="00EC566F">
              <w:rPr>
                <w:rFonts w:ascii="Century" w:hAnsi="Century"/>
                <w:color w:val="000000" w:themeColor="text1"/>
              </w:rPr>
              <w:t>Board Chair Frederick Spackman</w:t>
            </w:r>
            <w:r w:rsidR="006255E1" w:rsidRPr="00EC566F">
              <w:rPr>
                <w:rFonts w:ascii="Century" w:hAnsi="Century"/>
                <w:color w:val="000000" w:themeColor="text1"/>
              </w:rPr>
              <w:t>?</w:t>
            </w:r>
            <w:r w:rsidRPr="00EC566F">
              <w:rPr>
                <w:rFonts w:ascii="Century" w:hAnsi="Century"/>
                <w:color w:val="000000" w:themeColor="text1"/>
              </w:rPr>
              <w:t xml:space="preserve">] reported on a Meeting of representatives of the… Quaker CCRCs in the area: Broadmead, Crosslands, </w:t>
            </w:r>
            <w:proofErr w:type="spellStart"/>
            <w:r w:rsidRPr="00EC566F">
              <w:rPr>
                <w:rFonts w:ascii="Century" w:hAnsi="Century"/>
                <w:color w:val="000000" w:themeColor="text1"/>
              </w:rPr>
              <w:t>Foulkeways</w:t>
            </w:r>
            <w:proofErr w:type="spellEnd"/>
            <w:r w:rsidRPr="00EC566F">
              <w:rPr>
                <w:rFonts w:ascii="Century" w:hAnsi="Century"/>
                <w:color w:val="000000" w:themeColor="text1"/>
              </w:rPr>
              <w:t xml:space="preserve">, Foxdale, Kendal, Medford Leas, </w:t>
            </w:r>
            <w:proofErr w:type="spellStart"/>
            <w:r w:rsidRPr="00EC566F">
              <w:rPr>
                <w:rFonts w:ascii="Century" w:hAnsi="Century"/>
                <w:color w:val="000000" w:themeColor="text1"/>
              </w:rPr>
              <w:t>Pennswood</w:t>
            </w:r>
            <w:proofErr w:type="spellEnd"/>
            <w:r w:rsidRPr="00EC566F">
              <w:rPr>
                <w:rFonts w:ascii="Century" w:hAnsi="Century"/>
                <w:color w:val="000000" w:themeColor="text1"/>
              </w:rPr>
              <w:t xml:space="preserve"> Village.  We all seem to share the same problems: parking, attracting new residents, recycling, the future of health care, and the relationship between residents and Board.”</w:t>
            </w:r>
          </w:p>
          <w:p w14:paraId="5AF6F008" w14:textId="77777777" w:rsidR="00DA73B1" w:rsidRPr="00EC566F" w:rsidRDefault="00DA73B1" w:rsidP="00DA73B1">
            <w:pPr>
              <w:rPr>
                <w:rFonts w:ascii="Century" w:hAnsi="Century"/>
              </w:rPr>
            </w:pPr>
          </w:p>
        </w:tc>
        <w:tc>
          <w:tcPr>
            <w:tcW w:w="1636" w:type="dxa"/>
          </w:tcPr>
          <w:p w14:paraId="4E6352A0" w14:textId="77777777" w:rsidR="00B05D75" w:rsidRDefault="00B05D75" w:rsidP="00DA73B1">
            <w:pPr>
              <w:rPr>
                <w:rFonts w:ascii="Century" w:hAnsi="Century"/>
                <w:color w:val="000000" w:themeColor="text1"/>
                <w:sz w:val="21"/>
                <w:szCs w:val="21"/>
              </w:rPr>
            </w:pPr>
            <w:r>
              <w:rPr>
                <w:rFonts w:ascii="Century" w:hAnsi="Century"/>
                <w:color w:val="000000" w:themeColor="text1"/>
                <w:sz w:val="21"/>
                <w:szCs w:val="21"/>
              </w:rPr>
              <w:t>Minutes of the KRA Board</w:t>
            </w:r>
          </w:p>
          <w:p w14:paraId="5365974B" w14:textId="77777777" w:rsidR="00B05D75" w:rsidRDefault="00B05D75" w:rsidP="00DA73B1">
            <w:pPr>
              <w:rPr>
                <w:rFonts w:ascii="Century" w:hAnsi="Century"/>
                <w:color w:val="000000" w:themeColor="text1"/>
                <w:sz w:val="21"/>
                <w:szCs w:val="21"/>
              </w:rPr>
            </w:pPr>
            <w:r>
              <w:rPr>
                <w:rFonts w:ascii="Century" w:hAnsi="Century"/>
                <w:color w:val="000000" w:themeColor="text1"/>
                <w:sz w:val="21"/>
                <w:szCs w:val="21"/>
              </w:rPr>
              <w:t>5/1997</w:t>
            </w:r>
          </w:p>
          <w:p w14:paraId="7B6A09E9" w14:textId="77777777" w:rsidR="00DA73B1" w:rsidRPr="00EC566F" w:rsidRDefault="00DA73B1" w:rsidP="00DA73B1">
            <w:pPr>
              <w:rPr>
                <w:rFonts w:ascii="Century" w:hAnsi="Century"/>
                <w:sz w:val="21"/>
                <w:szCs w:val="21"/>
              </w:rPr>
            </w:pPr>
          </w:p>
        </w:tc>
      </w:tr>
      <w:tr w:rsidR="00905E3F" w:rsidRPr="00EC566F" w14:paraId="5B9F114B" w14:textId="77777777" w:rsidTr="00073C20">
        <w:tc>
          <w:tcPr>
            <w:tcW w:w="483" w:type="dxa"/>
          </w:tcPr>
          <w:p w14:paraId="7B9F6760" w14:textId="77777777" w:rsidR="00A131B7" w:rsidRPr="005C4ED6" w:rsidRDefault="00EE658B" w:rsidP="004153CB">
            <w:pPr>
              <w:jc w:val="center"/>
              <w:rPr>
                <w:rFonts w:ascii="Century" w:hAnsi="Century"/>
                <w:b/>
                <w:bCs/>
              </w:rPr>
            </w:pPr>
            <w:r w:rsidRPr="005C4ED6">
              <w:rPr>
                <w:rFonts w:ascii="Century" w:hAnsi="Century"/>
                <w:b/>
                <w:bCs/>
              </w:rPr>
              <w:t>3</w:t>
            </w:r>
            <w:r w:rsidR="001C772F" w:rsidRPr="005C4ED6">
              <w:rPr>
                <w:rFonts w:ascii="Century" w:hAnsi="Century"/>
                <w:b/>
                <w:bCs/>
              </w:rPr>
              <w:t>1</w:t>
            </w:r>
          </w:p>
        </w:tc>
        <w:tc>
          <w:tcPr>
            <w:tcW w:w="8301" w:type="dxa"/>
          </w:tcPr>
          <w:p w14:paraId="2D4DC683" w14:textId="77777777" w:rsidR="00A131B7" w:rsidRPr="00EC566F" w:rsidRDefault="00A131B7" w:rsidP="00A131B7">
            <w:pPr>
              <w:rPr>
                <w:rFonts w:ascii="Century" w:hAnsi="Century"/>
              </w:rPr>
            </w:pPr>
            <w:r w:rsidRPr="00EC566F">
              <w:rPr>
                <w:rFonts w:ascii="Century" w:hAnsi="Century"/>
              </w:rPr>
              <w:t>“Rich Lysle [Kendal at Longwood Executive Director] noted that Kendal is run by a collaborative process and thanked…the [KRA] Board.”</w:t>
            </w:r>
          </w:p>
          <w:p w14:paraId="1BC55427" w14:textId="77777777" w:rsidR="00995842" w:rsidRPr="00EC566F" w:rsidRDefault="00995842" w:rsidP="00A131B7">
            <w:pPr>
              <w:rPr>
                <w:rFonts w:ascii="Century" w:hAnsi="Century"/>
              </w:rPr>
            </w:pPr>
          </w:p>
        </w:tc>
        <w:tc>
          <w:tcPr>
            <w:tcW w:w="1636" w:type="dxa"/>
          </w:tcPr>
          <w:p w14:paraId="7C3A175C" w14:textId="77777777" w:rsidR="00A131B7" w:rsidRPr="00EC566F" w:rsidRDefault="001C1A8A" w:rsidP="00A131B7">
            <w:pPr>
              <w:rPr>
                <w:rFonts w:ascii="Century" w:hAnsi="Century"/>
                <w:sz w:val="21"/>
                <w:szCs w:val="21"/>
              </w:rPr>
            </w:pPr>
            <w:r>
              <w:rPr>
                <w:rFonts w:ascii="Century" w:hAnsi="Century"/>
                <w:sz w:val="21"/>
                <w:szCs w:val="21"/>
              </w:rPr>
              <w:t xml:space="preserve">Minutes of the </w:t>
            </w:r>
            <w:r w:rsidR="00A131B7" w:rsidRPr="00EC566F">
              <w:rPr>
                <w:rFonts w:ascii="Century" w:hAnsi="Century"/>
                <w:sz w:val="21"/>
                <w:szCs w:val="21"/>
              </w:rPr>
              <w:t xml:space="preserve">KRA </w:t>
            </w:r>
            <w:r w:rsidR="004E3303" w:rsidRPr="00EC566F">
              <w:rPr>
                <w:rFonts w:ascii="Century" w:hAnsi="Century"/>
                <w:sz w:val="21"/>
                <w:szCs w:val="21"/>
              </w:rPr>
              <w:t xml:space="preserve">Board </w:t>
            </w:r>
            <w:r>
              <w:rPr>
                <w:rFonts w:ascii="Century" w:hAnsi="Century"/>
                <w:sz w:val="21"/>
                <w:szCs w:val="21"/>
              </w:rPr>
              <w:t>6/2001</w:t>
            </w:r>
          </w:p>
        </w:tc>
      </w:tr>
      <w:tr w:rsidR="00905E3F" w:rsidRPr="00EC566F" w14:paraId="49FABF6E" w14:textId="77777777" w:rsidTr="00B65B2A">
        <w:tc>
          <w:tcPr>
            <w:tcW w:w="483" w:type="dxa"/>
          </w:tcPr>
          <w:p w14:paraId="0067413E" w14:textId="77777777" w:rsidR="00A131B7" w:rsidRPr="005C4ED6" w:rsidRDefault="00EE658B" w:rsidP="004153CB">
            <w:pPr>
              <w:jc w:val="center"/>
              <w:rPr>
                <w:rFonts w:ascii="Century" w:hAnsi="Century"/>
                <w:b/>
                <w:bCs/>
              </w:rPr>
            </w:pPr>
            <w:r w:rsidRPr="005C4ED6">
              <w:rPr>
                <w:rFonts w:ascii="Century" w:hAnsi="Century"/>
                <w:b/>
                <w:bCs/>
              </w:rPr>
              <w:t>3</w:t>
            </w:r>
            <w:r w:rsidR="001C772F" w:rsidRPr="005C4ED6">
              <w:rPr>
                <w:rFonts w:ascii="Century" w:hAnsi="Century"/>
                <w:b/>
                <w:bCs/>
              </w:rPr>
              <w:t>2</w:t>
            </w:r>
          </w:p>
        </w:tc>
        <w:tc>
          <w:tcPr>
            <w:tcW w:w="8301" w:type="dxa"/>
          </w:tcPr>
          <w:p w14:paraId="143E9695" w14:textId="77777777" w:rsidR="00656006" w:rsidRPr="00EC566F" w:rsidRDefault="00800098" w:rsidP="00A131B7">
            <w:pPr>
              <w:rPr>
                <w:rFonts w:ascii="Century" w:hAnsi="Century"/>
              </w:rPr>
            </w:pPr>
            <w:r>
              <w:rPr>
                <w:rFonts w:ascii="Century" w:hAnsi="Century"/>
              </w:rPr>
              <w:t xml:space="preserve">In his </w:t>
            </w:r>
            <w:r w:rsidR="00A131B7" w:rsidRPr="00EC566F">
              <w:rPr>
                <w:rFonts w:ascii="Century" w:hAnsi="Century"/>
              </w:rPr>
              <w:t>introduction</w:t>
            </w:r>
            <w:r>
              <w:rPr>
                <w:rFonts w:ascii="Century" w:hAnsi="Century"/>
              </w:rPr>
              <w:t>,</w:t>
            </w:r>
            <w:r w:rsidR="00B05D75">
              <w:rPr>
                <w:rFonts w:ascii="Century" w:hAnsi="Century"/>
              </w:rPr>
              <w:t xml:space="preserve"> Kendal Corporation’s </w:t>
            </w:r>
            <w:r>
              <w:rPr>
                <w:rFonts w:ascii="Century" w:hAnsi="Century"/>
              </w:rPr>
              <w:t>CEO and President John Diffey</w:t>
            </w:r>
            <w:r w:rsidR="00BF3D6A" w:rsidRPr="00EC566F">
              <w:rPr>
                <w:rFonts w:ascii="Century" w:hAnsi="Century"/>
              </w:rPr>
              <w:t xml:space="preserve"> </w:t>
            </w:r>
            <w:r>
              <w:rPr>
                <w:rFonts w:ascii="Century" w:hAnsi="Century"/>
              </w:rPr>
              <w:t>mention</w:t>
            </w:r>
            <w:r w:rsidR="00B05D75">
              <w:rPr>
                <w:rFonts w:ascii="Century" w:hAnsi="Century"/>
              </w:rPr>
              <w:t xml:space="preserve">ed that </w:t>
            </w:r>
            <w:r w:rsidR="008D01F6">
              <w:rPr>
                <w:rFonts w:ascii="Century" w:hAnsi="Century"/>
              </w:rPr>
              <w:t xml:space="preserve">Jerry </w:t>
            </w:r>
            <w:r w:rsidR="00A131B7" w:rsidRPr="00EC566F">
              <w:rPr>
                <w:rFonts w:ascii="Century" w:hAnsi="Century"/>
              </w:rPr>
              <w:t>Ris</w:t>
            </w:r>
            <w:r w:rsidR="00BF3D6A" w:rsidRPr="00EC566F">
              <w:rPr>
                <w:rFonts w:ascii="Century" w:hAnsi="Century"/>
              </w:rPr>
              <w:t>s</w:t>
            </w:r>
            <w:r w:rsidR="00A131B7" w:rsidRPr="00EC566F">
              <w:rPr>
                <w:rFonts w:ascii="Century" w:hAnsi="Century"/>
              </w:rPr>
              <w:t>er</w:t>
            </w:r>
            <w:r w:rsidR="008D01F6">
              <w:rPr>
                <w:rFonts w:ascii="Century" w:hAnsi="Century"/>
              </w:rPr>
              <w:t xml:space="preserve">, </w:t>
            </w:r>
            <w:r w:rsidR="00A131B7" w:rsidRPr="00EC566F">
              <w:rPr>
                <w:rFonts w:ascii="Century" w:hAnsi="Century"/>
              </w:rPr>
              <w:t xml:space="preserve">Kendal resident, member of the KCC Board, and co-chair of </w:t>
            </w:r>
            <w:r w:rsidR="00BF3D6A" w:rsidRPr="00EC566F">
              <w:rPr>
                <w:rFonts w:ascii="Century" w:hAnsi="Century"/>
              </w:rPr>
              <w:t xml:space="preserve">its </w:t>
            </w:r>
            <w:r w:rsidR="00423103" w:rsidRPr="00EC566F">
              <w:rPr>
                <w:rFonts w:ascii="Century" w:hAnsi="Century"/>
              </w:rPr>
              <w:t>L</w:t>
            </w:r>
            <w:r w:rsidR="00A131B7" w:rsidRPr="00EC566F">
              <w:rPr>
                <w:rFonts w:ascii="Century" w:hAnsi="Century"/>
              </w:rPr>
              <w:t>ong</w:t>
            </w:r>
            <w:r w:rsidR="00B05D75">
              <w:rPr>
                <w:rFonts w:ascii="Century" w:hAnsi="Century"/>
              </w:rPr>
              <w:t>-</w:t>
            </w:r>
            <w:r w:rsidR="00A131B7" w:rsidRPr="00EC566F">
              <w:rPr>
                <w:rFonts w:ascii="Century" w:hAnsi="Century"/>
              </w:rPr>
              <w:t xml:space="preserve">Range </w:t>
            </w:r>
            <w:r w:rsidR="000969E2" w:rsidRPr="00EC566F">
              <w:rPr>
                <w:rFonts w:ascii="Century" w:hAnsi="Century"/>
              </w:rPr>
              <w:t>P</w:t>
            </w:r>
            <w:r w:rsidR="00C71482" w:rsidRPr="00EC566F">
              <w:rPr>
                <w:rFonts w:ascii="Century" w:hAnsi="Century"/>
              </w:rPr>
              <w:t>l</w:t>
            </w:r>
            <w:r w:rsidR="00A131B7" w:rsidRPr="00EC566F">
              <w:rPr>
                <w:rFonts w:ascii="Century" w:hAnsi="Century"/>
              </w:rPr>
              <w:t>anning</w:t>
            </w:r>
            <w:r w:rsidR="00423103" w:rsidRPr="00EC566F">
              <w:rPr>
                <w:rFonts w:ascii="Century" w:hAnsi="Century"/>
              </w:rPr>
              <w:t xml:space="preserve"> Committee</w:t>
            </w:r>
            <w:r w:rsidR="008D01F6">
              <w:rPr>
                <w:rFonts w:ascii="Century" w:hAnsi="Century"/>
              </w:rPr>
              <w:t xml:space="preserve">, “had </w:t>
            </w:r>
            <w:r w:rsidR="00A131B7" w:rsidRPr="00EC566F">
              <w:rPr>
                <w:rFonts w:ascii="Century" w:hAnsi="Century"/>
              </w:rPr>
              <w:t>le</w:t>
            </w:r>
            <w:r w:rsidR="00423103" w:rsidRPr="00EC566F">
              <w:rPr>
                <w:rFonts w:ascii="Century" w:hAnsi="Century"/>
              </w:rPr>
              <w:t>d</w:t>
            </w:r>
            <w:r w:rsidR="00A131B7" w:rsidRPr="00EC566F">
              <w:rPr>
                <w:rFonts w:ascii="Century" w:hAnsi="Century"/>
              </w:rPr>
              <w:t xml:space="preserve"> a masterful collaboration of residents, board members, and staff in constructing a long-range plan for KCC</w:t>
            </w:r>
            <w:r>
              <w:rPr>
                <w:rFonts w:ascii="Century" w:hAnsi="Century"/>
              </w:rPr>
              <w:t xml:space="preserve">…. </w:t>
            </w:r>
            <w:r w:rsidR="00A131B7" w:rsidRPr="00EC566F">
              <w:rPr>
                <w:rFonts w:ascii="Century" w:hAnsi="Century"/>
              </w:rPr>
              <w:t>He and his colleagues</w:t>
            </w:r>
            <w:r>
              <w:rPr>
                <w:rFonts w:ascii="Century" w:hAnsi="Century"/>
              </w:rPr>
              <w:t>…</w:t>
            </w:r>
            <w:r w:rsidR="00A131B7" w:rsidRPr="00EC566F">
              <w:rPr>
                <w:rFonts w:ascii="Century" w:hAnsi="Century"/>
              </w:rPr>
              <w:t xml:space="preserve"> listened e</w:t>
            </w:r>
            <w:r w:rsidR="00164381" w:rsidRPr="00EC566F">
              <w:rPr>
                <w:rFonts w:ascii="Century" w:hAnsi="Century"/>
              </w:rPr>
              <w:t>s</w:t>
            </w:r>
            <w:r w:rsidR="00A131B7" w:rsidRPr="00EC566F">
              <w:rPr>
                <w:rFonts w:ascii="Century" w:hAnsi="Century"/>
              </w:rPr>
              <w:t>pecially well, and really heard</w:t>
            </w:r>
            <w:r>
              <w:rPr>
                <w:rFonts w:ascii="Century" w:hAnsi="Century"/>
              </w:rPr>
              <w:t xml:space="preserve"> </w:t>
            </w:r>
            <w:r w:rsidR="00A131B7" w:rsidRPr="00EC566F">
              <w:rPr>
                <w:rFonts w:ascii="Century" w:hAnsi="Century"/>
              </w:rPr>
              <w:t>residents, future residents, staff, and boa</w:t>
            </w:r>
            <w:r w:rsidR="00164381" w:rsidRPr="00EC566F">
              <w:rPr>
                <w:rFonts w:ascii="Century" w:hAnsi="Century"/>
              </w:rPr>
              <w:t>r</w:t>
            </w:r>
            <w:r w:rsidR="00A131B7" w:rsidRPr="00EC566F">
              <w:rPr>
                <w:rFonts w:ascii="Century" w:hAnsi="Century"/>
              </w:rPr>
              <w:t>d members</w:t>
            </w:r>
            <w:r w:rsidR="009C277F">
              <w:rPr>
                <w:rFonts w:ascii="Century" w:hAnsi="Century"/>
              </w:rPr>
              <w:t>…. [</w:t>
            </w:r>
            <w:r>
              <w:rPr>
                <w:rFonts w:ascii="Century" w:hAnsi="Century"/>
              </w:rPr>
              <w:t>and that</w:t>
            </w:r>
            <w:r w:rsidR="009C277F">
              <w:rPr>
                <w:rFonts w:ascii="Century" w:hAnsi="Century"/>
              </w:rPr>
              <w:t>]</w:t>
            </w:r>
            <w:r>
              <w:rPr>
                <w:rFonts w:ascii="Century" w:hAnsi="Century"/>
              </w:rPr>
              <w:t xml:space="preserve"> </w:t>
            </w:r>
            <w:r w:rsidR="00441535">
              <w:rPr>
                <w:rFonts w:ascii="Century" w:hAnsi="Century"/>
              </w:rPr>
              <w:t>T</w:t>
            </w:r>
            <w:r w:rsidR="00A131B7" w:rsidRPr="00EC566F">
              <w:rPr>
                <w:rFonts w:ascii="Century" w:hAnsi="Century"/>
              </w:rPr>
              <w:t>hose involved in our development process… count on open communication and broad involvement when important decisions ae contemplated.</w:t>
            </w:r>
            <w:r w:rsidR="00441535">
              <w:rPr>
                <w:rFonts w:ascii="Century" w:hAnsi="Century"/>
              </w:rPr>
              <w:t>”</w:t>
            </w:r>
            <w:r w:rsidR="00BC46AD" w:rsidRPr="00EC566F">
              <w:rPr>
                <w:rFonts w:ascii="Century" w:hAnsi="Century"/>
              </w:rPr>
              <w:t xml:space="preserve">                                                      </w:t>
            </w:r>
          </w:p>
        </w:tc>
        <w:tc>
          <w:tcPr>
            <w:tcW w:w="1636" w:type="dxa"/>
          </w:tcPr>
          <w:p w14:paraId="4023884E" w14:textId="77777777" w:rsidR="00800098" w:rsidRPr="00800098" w:rsidRDefault="00B05D75" w:rsidP="00BC46AD">
            <w:pPr>
              <w:rPr>
                <w:rFonts w:ascii="Century" w:hAnsi="Century"/>
                <w:color w:val="000000" w:themeColor="text1"/>
                <w:sz w:val="21"/>
                <w:szCs w:val="21"/>
              </w:rPr>
            </w:pPr>
            <w:r>
              <w:rPr>
                <w:rFonts w:ascii="Century" w:hAnsi="Century"/>
                <w:color w:val="000000" w:themeColor="text1"/>
                <w:sz w:val="21"/>
                <w:szCs w:val="21"/>
              </w:rPr>
              <w:t xml:space="preserve">Kendal </w:t>
            </w:r>
          </w:p>
          <w:p w14:paraId="2E30E6B2" w14:textId="77777777" w:rsidR="001419ED" w:rsidRDefault="00800098" w:rsidP="00BC46AD">
            <w:pPr>
              <w:rPr>
                <w:rFonts w:ascii="Century" w:hAnsi="Century"/>
                <w:color w:val="000000" w:themeColor="text1"/>
                <w:sz w:val="21"/>
                <w:szCs w:val="21"/>
                <w:u w:val="single"/>
              </w:rPr>
            </w:pPr>
            <w:r w:rsidRPr="00800098">
              <w:rPr>
                <w:rFonts w:ascii="Century" w:hAnsi="Century"/>
                <w:color w:val="000000" w:themeColor="text1"/>
                <w:sz w:val="21"/>
                <w:szCs w:val="21"/>
                <w:u w:val="single"/>
              </w:rPr>
              <w:t xml:space="preserve">Annual Report </w:t>
            </w:r>
          </w:p>
          <w:p w14:paraId="250EF5DC" w14:textId="77777777" w:rsidR="001B26B2" w:rsidRPr="00BF413E" w:rsidRDefault="001B26B2" w:rsidP="00BC46AD">
            <w:pPr>
              <w:rPr>
                <w:rFonts w:ascii="Century" w:hAnsi="Century"/>
                <w:sz w:val="21"/>
                <w:szCs w:val="21"/>
              </w:rPr>
            </w:pPr>
            <w:r w:rsidRPr="00BF413E">
              <w:rPr>
                <w:rFonts w:ascii="Century" w:hAnsi="Century"/>
                <w:sz w:val="21"/>
                <w:szCs w:val="21"/>
              </w:rPr>
              <w:t>2002/2003</w:t>
            </w:r>
          </w:p>
        </w:tc>
      </w:tr>
      <w:tr w:rsidR="00905E3F" w:rsidRPr="00EC566F" w14:paraId="1788A73C" w14:textId="77777777" w:rsidTr="00B65B2A">
        <w:tc>
          <w:tcPr>
            <w:tcW w:w="483" w:type="dxa"/>
          </w:tcPr>
          <w:p w14:paraId="338EB5E1" w14:textId="77777777" w:rsidR="00A131B7" w:rsidRPr="005C4ED6" w:rsidRDefault="00EE658B" w:rsidP="004153CB">
            <w:pPr>
              <w:jc w:val="center"/>
              <w:rPr>
                <w:rFonts w:ascii="Century" w:hAnsi="Century"/>
                <w:b/>
                <w:bCs/>
              </w:rPr>
            </w:pPr>
            <w:r w:rsidRPr="005C4ED6">
              <w:rPr>
                <w:rFonts w:ascii="Century" w:hAnsi="Century"/>
                <w:b/>
                <w:bCs/>
              </w:rPr>
              <w:lastRenderedPageBreak/>
              <w:t>3</w:t>
            </w:r>
            <w:r w:rsidR="001C772F" w:rsidRPr="005C4ED6">
              <w:rPr>
                <w:rFonts w:ascii="Century" w:hAnsi="Century"/>
                <w:b/>
                <w:bCs/>
              </w:rPr>
              <w:t>3</w:t>
            </w:r>
          </w:p>
        </w:tc>
        <w:tc>
          <w:tcPr>
            <w:tcW w:w="8301" w:type="dxa"/>
          </w:tcPr>
          <w:p w14:paraId="04E44731" w14:textId="77777777" w:rsidR="00CD619B" w:rsidRPr="00EC566F" w:rsidRDefault="00CD619B" w:rsidP="00A131B7">
            <w:pPr>
              <w:rPr>
                <w:rFonts w:ascii="Century" w:hAnsi="Century"/>
              </w:rPr>
            </w:pPr>
            <w:r w:rsidRPr="00EC566F">
              <w:rPr>
                <w:rFonts w:ascii="Century" w:hAnsi="Century"/>
              </w:rPr>
              <w:t>Strategies/</w:t>
            </w:r>
            <w:r w:rsidR="00422FB7" w:rsidRPr="00EC566F">
              <w:rPr>
                <w:rFonts w:ascii="Century" w:hAnsi="Century"/>
              </w:rPr>
              <w:t>initiatives</w:t>
            </w:r>
            <w:r w:rsidR="009A0F0B" w:rsidRPr="00EC566F">
              <w:rPr>
                <w:rFonts w:ascii="Century" w:hAnsi="Century"/>
              </w:rPr>
              <w:t>/</w:t>
            </w:r>
            <w:r w:rsidR="00422FB7" w:rsidRPr="00EC566F">
              <w:rPr>
                <w:rFonts w:ascii="Century" w:hAnsi="Century"/>
              </w:rPr>
              <w:t xml:space="preserve">action plans </w:t>
            </w:r>
            <w:r w:rsidRPr="00EC566F">
              <w:rPr>
                <w:rFonts w:ascii="Century" w:hAnsi="Century"/>
              </w:rPr>
              <w:t xml:space="preserve">that </w:t>
            </w:r>
            <w:r w:rsidR="00422FB7" w:rsidRPr="00EC566F">
              <w:rPr>
                <w:rFonts w:ascii="Century" w:hAnsi="Century"/>
              </w:rPr>
              <w:t>appeared</w:t>
            </w:r>
            <w:r w:rsidRPr="00EC566F">
              <w:rPr>
                <w:rFonts w:ascii="Century" w:hAnsi="Century"/>
              </w:rPr>
              <w:t xml:space="preserve"> in </w:t>
            </w:r>
            <w:r w:rsidR="004A1D51" w:rsidRPr="00EC566F">
              <w:rPr>
                <w:rFonts w:ascii="Century" w:hAnsi="Century"/>
              </w:rPr>
              <w:t>nearly all</w:t>
            </w:r>
            <w:r w:rsidRPr="00EC566F">
              <w:rPr>
                <w:rFonts w:ascii="Century" w:hAnsi="Century"/>
              </w:rPr>
              <w:t xml:space="preserve"> </w:t>
            </w:r>
            <w:r w:rsidR="004A1D51" w:rsidRPr="00EC566F">
              <w:rPr>
                <w:rFonts w:ascii="Century" w:hAnsi="Century"/>
              </w:rPr>
              <w:t>KCC Long-Range Plans</w:t>
            </w:r>
          </w:p>
          <w:p w14:paraId="448BDD18" w14:textId="77777777" w:rsidR="00A131B7" w:rsidRPr="00EC566F" w:rsidRDefault="00A131B7" w:rsidP="00A131B7">
            <w:pPr>
              <w:rPr>
                <w:rFonts w:ascii="Century" w:hAnsi="Century"/>
              </w:rPr>
            </w:pPr>
            <w:r w:rsidRPr="00EC566F">
              <w:rPr>
                <w:rFonts w:ascii="Century" w:hAnsi="Century"/>
              </w:rPr>
              <w:t>•</w:t>
            </w:r>
            <w:r w:rsidR="005A674C" w:rsidRPr="00EC566F">
              <w:rPr>
                <w:rFonts w:ascii="Century" w:hAnsi="Century"/>
              </w:rPr>
              <w:t xml:space="preserve"> </w:t>
            </w:r>
            <w:r w:rsidR="00114B32" w:rsidRPr="00EC566F">
              <w:rPr>
                <w:rFonts w:ascii="Century" w:hAnsi="Century"/>
              </w:rPr>
              <w:t>“</w:t>
            </w:r>
            <w:r w:rsidRPr="00EC566F">
              <w:rPr>
                <w:rFonts w:ascii="Century" w:hAnsi="Century"/>
              </w:rPr>
              <w:t>promote a high level of mutual trust”</w:t>
            </w:r>
            <w:r w:rsidR="006A3A01" w:rsidRPr="00EC566F">
              <w:rPr>
                <w:rFonts w:ascii="Century" w:hAnsi="Century"/>
              </w:rPr>
              <w:t xml:space="preserve">     </w:t>
            </w:r>
          </w:p>
          <w:p w14:paraId="44ADC7B2" w14:textId="77777777" w:rsidR="00A131B7" w:rsidRPr="00EC566F" w:rsidRDefault="00A131B7" w:rsidP="00A131B7">
            <w:pPr>
              <w:rPr>
                <w:rFonts w:ascii="Century" w:hAnsi="Century"/>
              </w:rPr>
            </w:pPr>
            <w:r w:rsidRPr="00EC566F">
              <w:rPr>
                <w:rFonts w:ascii="Century" w:hAnsi="Century"/>
              </w:rPr>
              <w:t xml:space="preserve">• “plan with rather than for </w:t>
            </w:r>
            <w:r w:rsidR="006127EC" w:rsidRPr="00EC566F">
              <w:rPr>
                <w:rFonts w:ascii="Century" w:hAnsi="Century"/>
              </w:rPr>
              <w:t xml:space="preserve">the </w:t>
            </w:r>
            <w:r w:rsidRPr="00EC566F">
              <w:rPr>
                <w:rFonts w:ascii="Century" w:hAnsi="Century"/>
              </w:rPr>
              <w:t>resident</w:t>
            </w:r>
            <w:r w:rsidR="006127EC" w:rsidRPr="00EC566F">
              <w:rPr>
                <w:rFonts w:ascii="Century" w:hAnsi="Century"/>
              </w:rPr>
              <w:t>s</w:t>
            </w:r>
            <w:r w:rsidRPr="00EC566F">
              <w:rPr>
                <w:rFonts w:ascii="Century" w:hAnsi="Century"/>
              </w:rPr>
              <w:t>”</w:t>
            </w:r>
          </w:p>
          <w:p w14:paraId="59D2D9AB" w14:textId="77777777" w:rsidR="00441535" w:rsidRDefault="00A131B7" w:rsidP="00A131B7">
            <w:pPr>
              <w:rPr>
                <w:rFonts w:ascii="Century" w:hAnsi="Century"/>
              </w:rPr>
            </w:pPr>
            <w:r w:rsidRPr="00EC566F">
              <w:rPr>
                <w:rFonts w:ascii="Century" w:hAnsi="Century"/>
              </w:rPr>
              <w:t>• “a governance model that is transparent and participative</w:t>
            </w:r>
            <w:r w:rsidR="005D6308" w:rsidRPr="00EC566F">
              <w:rPr>
                <w:rFonts w:ascii="Century" w:hAnsi="Century"/>
              </w:rPr>
              <w:t>, seeking to</w:t>
            </w:r>
          </w:p>
          <w:p w14:paraId="08F56571" w14:textId="77777777" w:rsidR="00A131B7" w:rsidRPr="00EC566F" w:rsidRDefault="00441535" w:rsidP="00A131B7">
            <w:pPr>
              <w:rPr>
                <w:rFonts w:ascii="Century" w:hAnsi="Century"/>
              </w:rPr>
            </w:pPr>
            <w:r>
              <w:rPr>
                <w:rFonts w:ascii="Century" w:hAnsi="Century"/>
              </w:rPr>
              <w:t xml:space="preserve">    </w:t>
            </w:r>
            <w:r w:rsidR="005D6308" w:rsidRPr="00EC566F">
              <w:rPr>
                <w:rFonts w:ascii="Century" w:hAnsi="Century"/>
              </w:rPr>
              <w:t xml:space="preserve"> plan ‘with</w:t>
            </w:r>
            <w:r>
              <w:rPr>
                <w:rFonts w:ascii="Century" w:hAnsi="Century"/>
              </w:rPr>
              <w:t xml:space="preserve"> </w:t>
            </w:r>
            <w:r w:rsidR="005D6308" w:rsidRPr="00EC566F">
              <w:rPr>
                <w:rFonts w:ascii="Century" w:hAnsi="Century"/>
              </w:rPr>
              <w:t>rather than for</w:t>
            </w:r>
            <w:r>
              <w:rPr>
                <w:rFonts w:ascii="Century" w:hAnsi="Century"/>
              </w:rPr>
              <w:t>’</w:t>
            </w:r>
            <w:r w:rsidR="005D6308" w:rsidRPr="00EC566F">
              <w:rPr>
                <w:rFonts w:ascii="Century" w:hAnsi="Century"/>
              </w:rPr>
              <w:t xml:space="preserve"> the resident population</w:t>
            </w:r>
            <w:r w:rsidR="00A131B7" w:rsidRPr="00EC566F">
              <w:rPr>
                <w:rFonts w:ascii="Century" w:hAnsi="Century"/>
              </w:rPr>
              <w:t>”</w:t>
            </w:r>
            <w:r w:rsidR="00C463B4" w:rsidRPr="00EC566F">
              <w:rPr>
                <w:rFonts w:ascii="Century" w:hAnsi="Century"/>
              </w:rPr>
              <w:t xml:space="preserve">                                  </w:t>
            </w:r>
          </w:p>
          <w:p w14:paraId="49415E3E" w14:textId="77777777" w:rsidR="00A6401D" w:rsidRPr="00EC566F" w:rsidRDefault="00A131B7" w:rsidP="00A131B7">
            <w:pPr>
              <w:rPr>
                <w:rFonts w:ascii="Century" w:hAnsi="Century"/>
              </w:rPr>
            </w:pPr>
            <w:r w:rsidRPr="00EC566F">
              <w:rPr>
                <w:rFonts w:ascii="Century" w:hAnsi="Century"/>
              </w:rPr>
              <w:t>• “enhance communication among residents, staff, and board”</w:t>
            </w:r>
            <w:r w:rsidR="00232884" w:rsidRPr="00EC566F">
              <w:rPr>
                <w:rFonts w:ascii="Century" w:hAnsi="Century"/>
              </w:rPr>
              <w:t xml:space="preserve"> </w:t>
            </w:r>
            <w:r w:rsidR="00EA6724" w:rsidRPr="00EC566F">
              <w:rPr>
                <w:rFonts w:ascii="Century" w:hAnsi="Century"/>
              </w:rPr>
              <w:t xml:space="preserve">             </w:t>
            </w:r>
            <w:r w:rsidR="00911401" w:rsidRPr="00EC566F">
              <w:rPr>
                <w:rFonts w:ascii="Century" w:hAnsi="Century"/>
              </w:rPr>
              <w:t xml:space="preserve"> </w:t>
            </w:r>
          </w:p>
          <w:p w14:paraId="6BC94138" w14:textId="77777777" w:rsidR="00441535" w:rsidRDefault="00A131B7" w:rsidP="00A131B7">
            <w:pPr>
              <w:rPr>
                <w:rFonts w:ascii="Century" w:hAnsi="Century"/>
              </w:rPr>
            </w:pPr>
            <w:r w:rsidRPr="00EC566F">
              <w:rPr>
                <w:rFonts w:ascii="Century" w:hAnsi="Century"/>
              </w:rPr>
              <w:t xml:space="preserve">• </w:t>
            </w:r>
            <w:r w:rsidR="00114B32" w:rsidRPr="00EC566F">
              <w:rPr>
                <w:rFonts w:ascii="Century" w:hAnsi="Century"/>
              </w:rPr>
              <w:t>“</w:t>
            </w:r>
            <w:r w:rsidRPr="00EC566F">
              <w:rPr>
                <w:rFonts w:ascii="Century" w:hAnsi="Century"/>
              </w:rPr>
              <w:t xml:space="preserve">staff seek input on key topics and ask for assistance before making </w:t>
            </w:r>
          </w:p>
          <w:p w14:paraId="22D7F33D" w14:textId="77777777" w:rsidR="006437F8" w:rsidRPr="00EC566F" w:rsidRDefault="00441535" w:rsidP="00A131B7">
            <w:pPr>
              <w:rPr>
                <w:rFonts w:ascii="Century" w:hAnsi="Century"/>
              </w:rPr>
            </w:pPr>
            <w:r>
              <w:rPr>
                <w:rFonts w:ascii="Century" w:hAnsi="Century"/>
              </w:rPr>
              <w:t xml:space="preserve">     </w:t>
            </w:r>
            <w:r w:rsidR="00A131B7" w:rsidRPr="00EC566F">
              <w:rPr>
                <w:rFonts w:ascii="Century" w:hAnsi="Century"/>
              </w:rPr>
              <w:t>significant decisions”</w:t>
            </w:r>
          </w:p>
          <w:p w14:paraId="519B223B" w14:textId="77777777" w:rsidR="00A131B7" w:rsidRPr="00EC566F" w:rsidRDefault="00A131B7" w:rsidP="00A131B7">
            <w:pPr>
              <w:rPr>
                <w:rFonts w:ascii="Century" w:hAnsi="Century"/>
              </w:rPr>
            </w:pPr>
            <w:r w:rsidRPr="00EC566F">
              <w:rPr>
                <w:rFonts w:ascii="Century" w:hAnsi="Century"/>
              </w:rPr>
              <w:t>• “conduct regu</w:t>
            </w:r>
            <w:r w:rsidR="00164381" w:rsidRPr="00EC566F">
              <w:rPr>
                <w:rFonts w:ascii="Century" w:hAnsi="Century"/>
              </w:rPr>
              <w:t>l</w:t>
            </w:r>
            <w:r w:rsidRPr="00EC566F">
              <w:rPr>
                <w:rFonts w:ascii="Century" w:hAnsi="Century"/>
              </w:rPr>
              <w:t>ar resid</w:t>
            </w:r>
            <w:r w:rsidR="00164381" w:rsidRPr="00EC566F">
              <w:rPr>
                <w:rFonts w:ascii="Century" w:hAnsi="Century"/>
              </w:rPr>
              <w:t>en</w:t>
            </w:r>
            <w:r w:rsidRPr="00EC566F">
              <w:rPr>
                <w:rFonts w:ascii="Century" w:hAnsi="Century"/>
              </w:rPr>
              <w:t>t satisfaction surveys”</w:t>
            </w:r>
          </w:p>
          <w:p w14:paraId="477D1EAE" w14:textId="77777777" w:rsidR="00441535" w:rsidRDefault="00A131B7" w:rsidP="00A131B7">
            <w:pPr>
              <w:rPr>
                <w:rFonts w:ascii="Century" w:hAnsi="Century"/>
              </w:rPr>
            </w:pPr>
            <w:r w:rsidRPr="00EC566F">
              <w:rPr>
                <w:rFonts w:ascii="Century" w:hAnsi="Century"/>
              </w:rPr>
              <w:t xml:space="preserve">• “develop regular opportunities for resident/board/staff/work and </w:t>
            </w:r>
          </w:p>
          <w:p w14:paraId="260ECC9C" w14:textId="77777777" w:rsidR="00A131B7" w:rsidRPr="00EC566F" w:rsidRDefault="00441535" w:rsidP="00A131B7">
            <w:pPr>
              <w:rPr>
                <w:rFonts w:ascii="Century" w:hAnsi="Century"/>
              </w:rPr>
            </w:pPr>
            <w:r>
              <w:rPr>
                <w:rFonts w:ascii="Century" w:hAnsi="Century"/>
              </w:rPr>
              <w:t xml:space="preserve">     </w:t>
            </w:r>
            <w:r w:rsidR="00A131B7" w:rsidRPr="00EC566F">
              <w:rPr>
                <w:rFonts w:ascii="Century" w:hAnsi="Century"/>
              </w:rPr>
              <w:t>dialogue”</w:t>
            </w:r>
          </w:p>
          <w:p w14:paraId="20CC3685" w14:textId="77777777" w:rsidR="00441535" w:rsidRDefault="00A131B7" w:rsidP="00A131B7">
            <w:pPr>
              <w:rPr>
                <w:rFonts w:ascii="Century" w:hAnsi="Century"/>
              </w:rPr>
            </w:pPr>
            <w:r w:rsidRPr="00EC566F">
              <w:rPr>
                <w:rFonts w:ascii="Century" w:hAnsi="Century"/>
              </w:rPr>
              <w:t xml:space="preserve">• “utilize Residents </w:t>
            </w:r>
            <w:r w:rsidR="00D509B5" w:rsidRPr="00EC566F">
              <w:rPr>
                <w:rFonts w:ascii="Century" w:hAnsi="Century"/>
              </w:rPr>
              <w:t>As</w:t>
            </w:r>
            <w:r w:rsidRPr="00EC566F">
              <w:rPr>
                <w:rFonts w:ascii="Century" w:hAnsi="Century"/>
              </w:rPr>
              <w:t>soc</w:t>
            </w:r>
            <w:r w:rsidR="00164381" w:rsidRPr="00EC566F">
              <w:rPr>
                <w:rFonts w:ascii="Century" w:hAnsi="Century"/>
              </w:rPr>
              <w:t>ia</w:t>
            </w:r>
            <w:r w:rsidRPr="00EC566F">
              <w:rPr>
                <w:rFonts w:ascii="Century" w:hAnsi="Century"/>
              </w:rPr>
              <w:t>t</w:t>
            </w:r>
            <w:r w:rsidR="005A674C" w:rsidRPr="00EC566F">
              <w:rPr>
                <w:rFonts w:ascii="Century" w:hAnsi="Century"/>
              </w:rPr>
              <w:t>io</w:t>
            </w:r>
            <w:r w:rsidRPr="00EC566F">
              <w:rPr>
                <w:rFonts w:ascii="Century" w:hAnsi="Century"/>
              </w:rPr>
              <w:t xml:space="preserve">ns as a communication link to resident </w:t>
            </w:r>
          </w:p>
          <w:p w14:paraId="5554487C" w14:textId="77777777" w:rsidR="00995842" w:rsidRDefault="00441535" w:rsidP="00A131B7">
            <w:pPr>
              <w:rPr>
                <w:rFonts w:ascii="Century" w:hAnsi="Century"/>
              </w:rPr>
            </w:pPr>
            <w:r>
              <w:rPr>
                <w:rFonts w:ascii="Century" w:hAnsi="Century"/>
              </w:rPr>
              <w:t xml:space="preserve">     </w:t>
            </w:r>
            <w:r w:rsidR="00A131B7" w:rsidRPr="00EC566F">
              <w:rPr>
                <w:rFonts w:ascii="Century" w:hAnsi="Century"/>
              </w:rPr>
              <w:t>populations”</w:t>
            </w:r>
            <w:r w:rsidR="00C3296F">
              <w:rPr>
                <w:rFonts w:ascii="Century" w:hAnsi="Century"/>
              </w:rPr>
              <w:t xml:space="preserve"> </w:t>
            </w:r>
          </w:p>
          <w:p w14:paraId="1D6D916B" w14:textId="77777777" w:rsidR="009D3393" w:rsidRPr="00EC566F" w:rsidRDefault="009D3393" w:rsidP="00A131B7">
            <w:pPr>
              <w:rPr>
                <w:rFonts w:ascii="Century" w:hAnsi="Century"/>
              </w:rPr>
            </w:pPr>
          </w:p>
        </w:tc>
        <w:tc>
          <w:tcPr>
            <w:tcW w:w="1636" w:type="dxa"/>
          </w:tcPr>
          <w:p w14:paraId="0F707D95" w14:textId="77777777" w:rsidR="00A131B7" w:rsidRPr="00EC566F" w:rsidRDefault="00411E15" w:rsidP="00A131B7">
            <w:pPr>
              <w:rPr>
                <w:rFonts w:ascii="Century" w:hAnsi="Century"/>
                <w:sz w:val="21"/>
                <w:szCs w:val="21"/>
              </w:rPr>
            </w:pPr>
            <w:r w:rsidRPr="00EC566F">
              <w:rPr>
                <w:rFonts w:ascii="Century" w:hAnsi="Century"/>
                <w:sz w:val="21"/>
                <w:szCs w:val="21"/>
              </w:rPr>
              <w:t>T</w:t>
            </w:r>
            <w:r w:rsidR="004E3303" w:rsidRPr="00EC566F">
              <w:rPr>
                <w:rFonts w:ascii="Century" w:hAnsi="Century"/>
                <w:sz w:val="21"/>
                <w:szCs w:val="21"/>
              </w:rPr>
              <w:t xml:space="preserve">hese phrasings </w:t>
            </w:r>
            <w:r w:rsidRPr="00EC566F">
              <w:rPr>
                <w:rFonts w:ascii="Century" w:hAnsi="Century"/>
                <w:sz w:val="21"/>
                <w:szCs w:val="21"/>
              </w:rPr>
              <w:t>or</w:t>
            </w:r>
            <w:r w:rsidR="004E3303" w:rsidRPr="00EC566F">
              <w:rPr>
                <w:rFonts w:ascii="Century" w:hAnsi="Century"/>
                <w:sz w:val="21"/>
                <w:szCs w:val="21"/>
              </w:rPr>
              <w:t xml:space="preserve"> </w:t>
            </w:r>
            <w:r w:rsidR="00422FB7" w:rsidRPr="00EC566F">
              <w:rPr>
                <w:rFonts w:ascii="Century" w:hAnsi="Century"/>
                <w:sz w:val="21"/>
                <w:szCs w:val="21"/>
              </w:rPr>
              <w:t xml:space="preserve">nearly identical </w:t>
            </w:r>
            <w:r w:rsidR="004E3303" w:rsidRPr="00EC566F">
              <w:rPr>
                <w:rFonts w:ascii="Century" w:hAnsi="Century"/>
                <w:sz w:val="21"/>
                <w:szCs w:val="21"/>
              </w:rPr>
              <w:t xml:space="preserve">variations </w:t>
            </w:r>
            <w:r w:rsidR="00422FB7" w:rsidRPr="00EC566F">
              <w:rPr>
                <w:rFonts w:ascii="Century" w:hAnsi="Century"/>
                <w:sz w:val="21"/>
                <w:szCs w:val="21"/>
              </w:rPr>
              <w:t xml:space="preserve">of them were </w:t>
            </w:r>
            <w:r w:rsidRPr="00EC566F">
              <w:rPr>
                <w:rFonts w:ascii="Century" w:hAnsi="Century"/>
                <w:sz w:val="21"/>
                <w:szCs w:val="21"/>
              </w:rPr>
              <w:t>used</w:t>
            </w:r>
            <w:r w:rsidR="004E3303" w:rsidRPr="00EC566F">
              <w:rPr>
                <w:rFonts w:ascii="Century" w:hAnsi="Century"/>
                <w:sz w:val="21"/>
                <w:szCs w:val="21"/>
              </w:rPr>
              <w:t xml:space="preserve"> </w:t>
            </w:r>
            <w:r w:rsidRPr="00EC566F">
              <w:rPr>
                <w:rFonts w:ascii="Century" w:hAnsi="Century"/>
                <w:sz w:val="21"/>
                <w:szCs w:val="21"/>
              </w:rPr>
              <w:t xml:space="preserve">in </w:t>
            </w:r>
            <w:r w:rsidR="004E3303" w:rsidRPr="00EC566F">
              <w:rPr>
                <w:rFonts w:ascii="Century" w:hAnsi="Century"/>
                <w:sz w:val="21"/>
                <w:szCs w:val="21"/>
              </w:rPr>
              <w:t xml:space="preserve">each </w:t>
            </w:r>
            <w:r w:rsidR="00422FB7" w:rsidRPr="00EC566F">
              <w:rPr>
                <w:rFonts w:ascii="Century" w:hAnsi="Century"/>
                <w:sz w:val="21"/>
                <w:szCs w:val="21"/>
              </w:rPr>
              <w:t xml:space="preserve">of </w:t>
            </w:r>
            <w:r w:rsidR="00A131B7" w:rsidRPr="00EC566F">
              <w:rPr>
                <w:rFonts w:ascii="Century" w:hAnsi="Century"/>
                <w:sz w:val="21"/>
                <w:szCs w:val="21"/>
              </w:rPr>
              <w:t>KCC</w:t>
            </w:r>
            <w:r w:rsidR="00422FB7" w:rsidRPr="00EC566F">
              <w:rPr>
                <w:rFonts w:ascii="Century" w:hAnsi="Century"/>
                <w:sz w:val="21"/>
                <w:szCs w:val="21"/>
              </w:rPr>
              <w:t>’s</w:t>
            </w:r>
            <w:r w:rsidR="004E3303" w:rsidRPr="00EC566F">
              <w:rPr>
                <w:rFonts w:ascii="Century" w:hAnsi="Century"/>
                <w:sz w:val="21"/>
                <w:szCs w:val="21"/>
              </w:rPr>
              <w:t xml:space="preserve"> </w:t>
            </w:r>
            <w:r w:rsidR="006D33A4" w:rsidRPr="00EC566F">
              <w:rPr>
                <w:rFonts w:ascii="Century" w:hAnsi="Century"/>
                <w:sz w:val="21"/>
                <w:szCs w:val="21"/>
              </w:rPr>
              <w:t>l</w:t>
            </w:r>
            <w:r w:rsidR="00A131B7" w:rsidRPr="00EC566F">
              <w:rPr>
                <w:rFonts w:ascii="Century" w:hAnsi="Century"/>
                <w:sz w:val="21"/>
                <w:szCs w:val="21"/>
              </w:rPr>
              <w:t>ong</w:t>
            </w:r>
            <w:r w:rsidR="006D33A4" w:rsidRPr="00EC566F">
              <w:rPr>
                <w:rFonts w:ascii="Century" w:hAnsi="Century"/>
                <w:sz w:val="21"/>
                <w:szCs w:val="21"/>
              </w:rPr>
              <w:t>-r</w:t>
            </w:r>
            <w:r w:rsidR="00A131B7" w:rsidRPr="00EC566F">
              <w:rPr>
                <w:rFonts w:ascii="Century" w:hAnsi="Century"/>
                <w:sz w:val="21"/>
                <w:szCs w:val="21"/>
              </w:rPr>
              <w:t>ange</w:t>
            </w:r>
            <w:r w:rsidR="004E3303" w:rsidRPr="00EC566F">
              <w:rPr>
                <w:rFonts w:ascii="Century" w:hAnsi="Century"/>
                <w:sz w:val="21"/>
                <w:szCs w:val="21"/>
              </w:rPr>
              <w:t xml:space="preserve"> </w:t>
            </w:r>
            <w:r w:rsidR="006D33A4" w:rsidRPr="00EC566F">
              <w:rPr>
                <w:rFonts w:ascii="Century" w:hAnsi="Century"/>
                <w:sz w:val="21"/>
                <w:szCs w:val="21"/>
              </w:rPr>
              <w:t>plan</w:t>
            </w:r>
            <w:r w:rsidR="004A1D51" w:rsidRPr="00EC566F">
              <w:rPr>
                <w:rFonts w:ascii="Century" w:hAnsi="Century"/>
                <w:sz w:val="21"/>
                <w:szCs w:val="21"/>
              </w:rPr>
              <w:t>s,</w:t>
            </w:r>
            <w:r w:rsidRPr="00EC566F">
              <w:rPr>
                <w:rFonts w:ascii="Century" w:hAnsi="Century"/>
                <w:sz w:val="21"/>
                <w:szCs w:val="21"/>
              </w:rPr>
              <w:t xml:space="preserve"> </w:t>
            </w:r>
            <w:r w:rsidR="004E3303" w:rsidRPr="00EC566F">
              <w:rPr>
                <w:rFonts w:ascii="Century" w:hAnsi="Century"/>
                <w:sz w:val="21"/>
                <w:szCs w:val="21"/>
              </w:rPr>
              <w:t xml:space="preserve">from 2007 to </w:t>
            </w:r>
            <w:r w:rsidR="005D6308" w:rsidRPr="00EC566F">
              <w:rPr>
                <w:rFonts w:ascii="Century" w:hAnsi="Century"/>
                <w:sz w:val="21"/>
                <w:szCs w:val="21"/>
              </w:rPr>
              <w:t>th</w:t>
            </w:r>
            <w:r w:rsidR="006127EC" w:rsidRPr="00EC566F">
              <w:rPr>
                <w:rFonts w:ascii="Century" w:hAnsi="Century"/>
                <w:sz w:val="21"/>
                <w:szCs w:val="21"/>
              </w:rPr>
              <w:t>e</w:t>
            </w:r>
            <w:r w:rsidR="005D6308" w:rsidRPr="00EC566F">
              <w:rPr>
                <w:rFonts w:ascii="Century" w:hAnsi="Century"/>
                <w:sz w:val="21"/>
                <w:szCs w:val="21"/>
              </w:rPr>
              <w:t xml:space="preserve"> </w:t>
            </w:r>
            <w:r w:rsidR="004E3303" w:rsidRPr="00EC566F">
              <w:rPr>
                <w:rFonts w:ascii="Century" w:hAnsi="Century"/>
                <w:sz w:val="21"/>
                <w:szCs w:val="21"/>
              </w:rPr>
              <w:t>2024</w:t>
            </w:r>
            <w:r w:rsidR="006127EC" w:rsidRPr="00EC566F">
              <w:rPr>
                <w:rFonts w:ascii="Century" w:hAnsi="Century"/>
                <w:sz w:val="21"/>
                <w:szCs w:val="21"/>
              </w:rPr>
              <w:t xml:space="preserve"> plan</w:t>
            </w:r>
          </w:p>
          <w:p w14:paraId="698E6A15" w14:textId="77777777" w:rsidR="00A131B7" w:rsidRPr="00EC566F" w:rsidRDefault="00A131B7" w:rsidP="00A131B7">
            <w:pPr>
              <w:rPr>
                <w:rFonts w:ascii="Century" w:hAnsi="Century"/>
                <w:sz w:val="21"/>
                <w:szCs w:val="21"/>
              </w:rPr>
            </w:pPr>
          </w:p>
        </w:tc>
      </w:tr>
      <w:tr w:rsidR="00905E3F" w:rsidRPr="00EC566F" w14:paraId="18D7CB17" w14:textId="77777777" w:rsidTr="00B65B2A">
        <w:tc>
          <w:tcPr>
            <w:tcW w:w="483" w:type="dxa"/>
          </w:tcPr>
          <w:p w14:paraId="70846915" w14:textId="77777777" w:rsidR="00A131B7" w:rsidRPr="00B65B2A" w:rsidRDefault="00EE658B" w:rsidP="004153CB">
            <w:pPr>
              <w:jc w:val="center"/>
              <w:rPr>
                <w:rFonts w:ascii="Century" w:hAnsi="Century"/>
                <w:b/>
                <w:bCs/>
              </w:rPr>
            </w:pPr>
            <w:r w:rsidRPr="00B65B2A">
              <w:rPr>
                <w:rFonts w:ascii="Century" w:hAnsi="Century"/>
                <w:b/>
                <w:bCs/>
              </w:rPr>
              <w:t>3</w:t>
            </w:r>
            <w:r w:rsidR="001C772F" w:rsidRPr="00B65B2A">
              <w:rPr>
                <w:rFonts w:ascii="Century" w:hAnsi="Century"/>
                <w:b/>
                <w:bCs/>
              </w:rPr>
              <w:t>4</w:t>
            </w:r>
          </w:p>
        </w:tc>
        <w:tc>
          <w:tcPr>
            <w:tcW w:w="8301" w:type="dxa"/>
          </w:tcPr>
          <w:p w14:paraId="22C044FD" w14:textId="77777777" w:rsidR="00995842" w:rsidRDefault="00164381" w:rsidP="00D64F5D">
            <w:pPr>
              <w:rPr>
                <w:rFonts w:ascii="Century" w:hAnsi="Century"/>
              </w:rPr>
            </w:pPr>
            <w:r w:rsidRPr="00EC566F">
              <w:rPr>
                <w:rFonts w:ascii="Century" w:hAnsi="Century"/>
              </w:rPr>
              <w:t>“</w:t>
            </w:r>
            <w:r w:rsidR="00A131B7" w:rsidRPr="00EC566F">
              <w:rPr>
                <w:rFonts w:ascii="Century" w:hAnsi="Century"/>
              </w:rPr>
              <w:t>Parking Lot Study:  Of the fiv</w:t>
            </w:r>
            <w:r w:rsidR="001D12B5" w:rsidRPr="00EC566F">
              <w:rPr>
                <w:rFonts w:ascii="Century" w:hAnsi="Century"/>
              </w:rPr>
              <w:t xml:space="preserve">e items </w:t>
            </w:r>
            <w:r w:rsidR="00A131B7" w:rsidRPr="00EC566F">
              <w:rPr>
                <w:rFonts w:ascii="Century" w:hAnsi="Century"/>
              </w:rPr>
              <w:t xml:space="preserve">recommended by the Parking Lot </w:t>
            </w:r>
            <w:r w:rsidR="00D509B5" w:rsidRPr="00EC566F">
              <w:rPr>
                <w:rFonts w:ascii="Century" w:hAnsi="Century"/>
              </w:rPr>
              <w:t>S</w:t>
            </w:r>
            <w:r w:rsidR="00A131B7" w:rsidRPr="00EC566F">
              <w:rPr>
                <w:rFonts w:ascii="Century" w:hAnsi="Century"/>
              </w:rPr>
              <w:t>tudies Committee</w:t>
            </w:r>
            <w:r w:rsidR="001D12B5" w:rsidRPr="00EC566F">
              <w:rPr>
                <w:rFonts w:ascii="Century" w:hAnsi="Century"/>
              </w:rPr>
              <w:t xml:space="preserve"> </w:t>
            </w:r>
            <w:r w:rsidR="00A131B7" w:rsidRPr="00EC566F">
              <w:rPr>
                <w:rFonts w:ascii="Century" w:hAnsi="Century"/>
              </w:rPr>
              <w:t xml:space="preserve">numbers </w:t>
            </w:r>
            <w:r w:rsidR="00D509B5" w:rsidRPr="00EC566F">
              <w:rPr>
                <w:rFonts w:ascii="Century" w:hAnsi="Century"/>
              </w:rPr>
              <w:t>#</w:t>
            </w:r>
            <w:r w:rsidR="00A131B7" w:rsidRPr="00EC566F">
              <w:rPr>
                <w:rFonts w:ascii="Century" w:hAnsi="Century"/>
              </w:rPr>
              <w:t>1,</w:t>
            </w:r>
            <w:r w:rsidR="00422FB7" w:rsidRPr="00EC566F">
              <w:rPr>
                <w:rFonts w:ascii="Century" w:hAnsi="Century"/>
              </w:rPr>
              <w:t xml:space="preserve"> #</w:t>
            </w:r>
            <w:r w:rsidR="00A131B7" w:rsidRPr="00EC566F">
              <w:rPr>
                <w:rFonts w:ascii="Century" w:hAnsi="Century"/>
              </w:rPr>
              <w:t xml:space="preserve">3 and </w:t>
            </w:r>
            <w:r w:rsidR="00422FB7" w:rsidRPr="00EC566F">
              <w:rPr>
                <w:rFonts w:ascii="Century" w:hAnsi="Century"/>
              </w:rPr>
              <w:t>#</w:t>
            </w:r>
            <w:r w:rsidR="00A131B7" w:rsidRPr="00EC566F">
              <w:rPr>
                <w:rFonts w:ascii="Century" w:hAnsi="Century"/>
              </w:rPr>
              <w:t xml:space="preserve">5 were approved at the </w:t>
            </w:r>
            <w:r w:rsidR="00D509B5" w:rsidRPr="00EC566F">
              <w:rPr>
                <w:rFonts w:ascii="Century" w:hAnsi="Century"/>
              </w:rPr>
              <w:t>l</w:t>
            </w:r>
            <w:r w:rsidR="00A131B7" w:rsidRPr="00EC566F">
              <w:rPr>
                <w:rFonts w:ascii="Century" w:hAnsi="Century"/>
              </w:rPr>
              <w:t>ast KRA meeting.</w:t>
            </w:r>
            <w:r w:rsidR="001D12B5" w:rsidRPr="00EC566F">
              <w:rPr>
                <w:rFonts w:ascii="Century" w:hAnsi="Century"/>
              </w:rPr>
              <w:t xml:space="preserve">  </w:t>
            </w:r>
            <w:r w:rsidR="00A131B7" w:rsidRPr="00EC566F">
              <w:rPr>
                <w:rFonts w:ascii="Century" w:hAnsi="Century"/>
              </w:rPr>
              <w:t xml:space="preserve">Following a </w:t>
            </w:r>
            <w:r w:rsidR="001D12B5" w:rsidRPr="00EC566F">
              <w:rPr>
                <w:rFonts w:ascii="Century" w:hAnsi="Century"/>
              </w:rPr>
              <w:t>l</w:t>
            </w:r>
            <w:r w:rsidR="00A131B7" w:rsidRPr="00EC566F">
              <w:rPr>
                <w:rFonts w:ascii="Century" w:hAnsi="Century"/>
              </w:rPr>
              <w:t xml:space="preserve">engthy discussion of recommendation #2, it was decided to proceed with adding </w:t>
            </w:r>
            <w:r w:rsidR="001D12B5" w:rsidRPr="00EC566F">
              <w:rPr>
                <w:rFonts w:ascii="Century" w:hAnsi="Century"/>
              </w:rPr>
              <w:t xml:space="preserve">four </w:t>
            </w:r>
            <w:r w:rsidR="00A131B7" w:rsidRPr="00EC566F">
              <w:rPr>
                <w:rFonts w:ascii="Century" w:hAnsi="Century"/>
              </w:rPr>
              <w:t>spaces in parking lot 8, removing the shrub, sour gum tree and crab apple trees. The [KRA] Board approved the plan as per attached.</w:t>
            </w:r>
            <w:r w:rsidR="00D64F5D">
              <w:rPr>
                <w:rFonts w:ascii="Century" w:hAnsi="Century"/>
              </w:rPr>
              <w:t>”</w:t>
            </w:r>
            <w:r w:rsidR="00A131B7" w:rsidRPr="00EC566F">
              <w:rPr>
                <w:rFonts w:ascii="Century" w:hAnsi="Century"/>
              </w:rPr>
              <w:t xml:space="preserve">  </w:t>
            </w:r>
          </w:p>
          <w:p w14:paraId="45236937" w14:textId="77777777" w:rsidR="009D3393" w:rsidRPr="00EC566F" w:rsidRDefault="009D3393" w:rsidP="00D64F5D">
            <w:pPr>
              <w:rPr>
                <w:rFonts w:ascii="Century" w:hAnsi="Century"/>
              </w:rPr>
            </w:pPr>
          </w:p>
        </w:tc>
        <w:tc>
          <w:tcPr>
            <w:tcW w:w="1636" w:type="dxa"/>
          </w:tcPr>
          <w:p w14:paraId="7A882B82" w14:textId="77777777" w:rsidR="00A131B7" w:rsidRDefault="001B26B2" w:rsidP="00A131B7">
            <w:pPr>
              <w:rPr>
                <w:rFonts w:ascii="Century" w:hAnsi="Century"/>
                <w:sz w:val="21"/>
                <w:szCs w:val="21"/>
              </w:rPr>
            </w:pPr>
            <w:proofErr w:type="spellStart"/>
            <w:r>
              <w:rPr>
                <w:rFonts w:ascii="Century" w:hAnsi="Century"/>
                <w:sz w:val="21"/>
                <w:szCs w:val="21"/>
              </w:rPr>
              <w:t>K</w:t>
            </w:r>
            <w:r w:rsidR="00C555DA">
              <w:rPr>
                <w:rFonts w:ascii="Century" w:hAnsi="Century"/>
                <w:sz w:val="21"/>
                <w:szCs w:val="21"/>
              </w:rPr>
              <w:t>RA</w:t>
            </w:r>
            <w:r w:rsidR="00A62556" w:rsidRPr="00EC566F">
              <w:rPr>
                <w:rFonts w:ascii="Century" w:hAnsi="Century"/>
                <w:sz w:val="21"/>
                <w:szCs w:val="21"/>
              </w:rPr>
              <w:t>Board</w:t>
            </w:r>
            <w:proofErr w:type="spellEnd"/>
            <w:r w:rsidR="00A62556" w:rsidRPr="00EC566F">
              <w:rPr>
                <w:rFonts w:ascii="Century" w:hAnsi="Century"/>
                <w:sz w:val="21"/>
                <w:szCs w:val="21"/>
              </w:rPr>
              <w:t xml:space="preserve"> </w:t>
            </w:r>
            <w:r w:rsidR="00D509B5" w:rsidRPr="00EC566F">
              <w:rPr>
                <w:rFonts w:ascii="Century" w:hAnsi="Century"/>
                <w:sz w:val="21"/>
                <w:szCs w:val="21"/>
              </w:rPr>
              <w:t>M</w:t>
            </w:r>
            <w:r w:rsidR="00A131B7" w:rsidRPr="00EC566F">
              <w:rPr>
                <w:rFonts w:ascii="Century" w:hAnsi="Century"/>
                <w:sz w:val="21"/>
                <w:szCs w:val="21"/>
              </w:rPr>
              <w:t xml:space="preserve">inutes </w:t>
            </w:r>
          </w:p>
          <w:p w14:paraId="54FA13D6" w14:textId="77777777" w:rsidR="00C555DA" w:rsidRPr="00EC566F" w:rsidRDefault="00C555DA" w:rsidP="00A131B7">
            <w:pPr>
              <w:rPr>
                <w:rFonts w:ascii="Century" w:hAnsi="Century"/>
                <w:sz w:val="21"/>
                <w:szCs w:val="21"/>
              </w:rPr>
            </w:pPr>
            <w:r>
              <w:rPr>
                <w:rFonts w:ascii="Century" w:hAnsi="Century"/>
                <w:sz w:val="21"/>
                <w:szCs w:val="21"/>
              </w:rPr>
              <w:t>3/2008</w:t>
            </w:r>
          </w:p>
        </w:tc>
      </w:tr>
      <w:tr w:rsidR="00905E3F" w:rsidRPr="00EC566F" w14:paraId="034D995B" w14:textId="77777777" w:rsidTr="00B65B2A">
        <w:tc>
          <w:tcPr>
            <w:tcW w:w="483" w:type="dxa"/>
          </w:tcPr>
          <w:p w14:paraId="2996FCBC" w14:textId="77777777" w:rsidR="00A131B7" w:rsidRPr="00B65B2A" w:rsidRDefault="00EE658B" w:rsidP="004153CB">
            <w:pPr>
              <w:jc w:val="center"/>
              <w:rPr>
                <w:rFonts w:ascii="Century" w:hAnsi="Century"/>
                <w:b/>
                <w:bCs/>
              </w:rPr>
            </w:pPr>
            <w:r w:rsidRPr="00B65B2A">
              <w:rPr>
                <w:rFonts w:ascii="Century" w:hAnsi="Century"/>
                <w:b/>
                <w:bCs/>
              </w:rPr>
              <w:t>3</w:t>
            </w:r>
            <w:r w:rsidR="001C772F" w:rsidRPr="00B65B2A">
              <w:rPr>
                <w:rFonts w:ascii="Century" w:hAnsi="Century"/>
                <w:b/>
                <w:bCs/>
              </w:rPr>
              <w:t>5</w:t>
            </w:r>
          </w:p>
        </w:tc>
        <w:tc>
          <w:tcPr>
            <w:tcW w:w="8301" w:type="dxa"/>
          </w:tcPr>
          <w:p w14:paraId="206A87CC" w14:textId="77777777" w:rsidR="00A131B7" w:rsidRPr="00EC566F" w:rsidRDefault="00A131B7" w:rsidP="00A131B7">
            <w:pPr>
              <w:rPr>
                <w:rFonts w:ascii="Century" w:hAnsi="Century"/>
              </w:rPr>
            </w:pPr>
            <w:r w:rsidRPr="00EC566F">
              <w:rPr>
                <w:rFonts w:ascii="Century" w:hAnsi="Century"/>
              </w:rPr>
              <w:t>“In Kendal we feel that each resident has an inherent worth and uniqueness and contribute</w:t>
            </w:r>
            <w:r w:rsidR="00451F27" w:rsidRPr="00EC566F">
              <w:rPr>
                <w:rFonts w:ascii="Century" w:hAnsi="Century"/>
              </w:rPr>
              <w:t>s</w:t>
            </w:r>
            <w:r w:rsidRPr="00EC566F">
              <w:rPr>
                <w:rFonts w:ascii="Century" w:hAnsi="Century"/>
              </w:rPr>
              <w:t xml:space="preserve"> his/her special gifts which enrich the life of this wonderful family. We are not of one mold. We have different tastes, beliefs, and practices which do not always fit easily into one’s individual preferences. Nevertheless, because we believe in the value of diversity together with compassion for one another, we accept differences as a normal part of the fabric of our lives and we find ourselves broadened because of them.”</w:t>
            </w:r>
          </w:p>
          <w:p w14:paraId="31E86C3C" w14:textId="77777777" w:rsidR="00995842" w:rsidRPr="00EC566F" w:rsidRDefault="00995842" w:rsidP="00A131B7">
            <w:pPr>
              <w:rPr>
                <w:rFonts w:ascii="Century" w:hAnsi="Century"/>
              </w:rPr>
            </w:pPr>
          </w:p>
        </w:tc>
        <w:tc>
          <w:tcPr>
            <w:tcW w:w="1636" w:type="dxa"/>
          </w:tcPr>
          <w:p w14:paraId="3C8D0C71" w14:textId="77777777" w:rsidR="00A131B7" w:rsidRDefault="00D509B5" w:rsidP="00A131B7">
            <w:pPr>
              <w:rPr>
                <w:rFonts w:ascii="Century" w:hAnsi="Century"/>
                <w:sz w:val="21"/>
                <w:szCs w:val="21"/>
              </w:rPr>
            </w:pPr>
            <w:r w:rsidRPr="00EC566F">
              <w:rPr>
                <w:rFonts w:ascii="Century" w:hAnsi="Century"/>
                <w:sz w:val="21"/>
                <w:szCs w:val="21"/>
              </w:rPr>
              <w:t xml:space="preserve">KRA </w:t>
            </w:r>
            <w:r w:rsidR="00A62556" w:rsidRPr="00EC566F">
              <w:rPr>
                <w:rFonts w:ascii="Century" w:hAnsi="Century"/>
                <w:sz w:val="21"/>
                <w:szCs w:val="21"/>
              </w:rPr>
              <w:t xml:space="preserve">Board </w:t>
            </w:r>
            <w:r w:rsidRPr="00EC566F">
              <w:rPr>
                <w:rFonts w:ascii="Century" w:hAnsi="Century"/>
                <w:sz w:val="21"/>
                <w:szCs w:val="21"/>
              </w:rPr>
              <w:t>Minutes</w:t>
            </w:r>
            <w:r w:rsidR="00A131B7" w:rsidRPr="00EC566F">
              <w:rPr>
                <w:rFonts w:ascii="Century" w:hAnsi="Century"/>
                <w:sz w:val="21"/>
                <w:szCs w:val="21"/>
              </w:rPr>
              <w:t xml:space="preserve"> </w:t>
            </w:r>
          </w:p>
          <w:p w14:paraId="0A23324E" w14:textId="77777777" w:rsidR="00C555DA" w:rsidRPr="00EC566F" w:rsidRDefault="00C555DA" w:rsidP="00A131B7">
            <w:pPr>
              <w:rPr>
                <w:rFonts w:ascii="Century" w:hAnsi="Century"/>
                <w:sz w:val="21"/>
                <w:szCs w:val="21"/>
              </w:rPr>
            </w:pPr>
            <w:r>
              <w:rPr>
                <w:rFonts w:ascii="Century" w:hAnsi="Century"/>
                <w:sz w:val="21"/>
                <w:szCs w:val="21"/>
              </w:rPr>
              <w:t>7/2009</w:t>
            </w:r>
          </w:p>
        </w:tc>
      </w:tr>
      <w:tr w:rsidR="00905E3F" w:rsidRPr="00EC566F" w14:paraId="6DAEA797" w14:textId="77777777" w:rsidTr="00073C20">
        <w:trPr>
          <w:trHeight w:val="818"/>
        </w:trPr>
        <w:tc>
          <w:tcPr>
            <w:tcW w:w="483" w:type="dxa"/>
          </w:tcPr>
          <w:p w14:paraId="5300E251" w14:textId="77777777" w:rsidR="00731EC9" w:rsidRPr="005C4ED6" w:rsidRDefault="001C772F" w:rsidP="004153CB">
            <w:pPr>
              <w:jc w:val="center"/>
              <w:rPr>
                <w:rFonts w:ascii="Century" w:hAnsi="Century"/>
                <w:b/>
                <w:bCs/>
              </w:rPr>
            </w:pPr>
            <w:r w:rsidRPr="00B65B2A">
              <w:rPr>
                <w:rFonts w:ascii="Century" w:hAnsi="Century"/>
                <w:b/>
                <w:bCs/>
              </w:rPr>
              <w:t>3</w:t>
            </w:r>
            <w:r w:rsidRPr="005C4ED6">
              <w:rPr>
                <w:rFonts w:ascii="Century" w:hAnsi="Century"/>
                <w:b/>
                <w:bCs/>
              </w:rPr>
              <w:t>6</w:t>
            </w:r>
          </w:p>
        </w:tc>
        <w:tc>
          <w:tcPr>
            <w:tcW w:w="8301" w:type="dxa"/>
          </w:tcPr>
          <w:p w14:paraId="63F72859" w14:textId="77777777" w:rsidR="00731EC9" w:rsidRPr="00EC566F" w:rsidRDefault="00731EC9" w:rsidP="004A40CC">
            <w:pPr>
              <w:rPr>
                <w:rFonts w:ascii="Century" w:hAnsi="Century"/>
              </w:rPr>
            </w:pPr>
            <w:r w:rsidRPr="00EC566F">
              <w:rPr>
                <w:rFonts w:ascii="Century" w:hAnsi="Century"/>
              </w:rPr>
              <w:t>“</w:t>
            </w:r>
            <w:r w:rsidR="00CB7888" w:rsidRPr="00EC566F">
              <w:rPr>
                <w:rFonts w:ascii="Century" w:hAnsi="Century"/>
              </w:rPr>
              <w:t>In all matters involving staff and community members, we strive for open communication and seek to preserve a sense of community…. We strive to be aware of which matters may be appropriately referred to staff or board, and which may benefit from collaborative efforts….”</w:t>
            </w:r>
          </w:p>
        </w:tc>
        <w:tc>
          <w:tcPr>
            <w:tcW w:w="1636" w:type="dxa"/>
          </w:tcPr>
          <w:p w14:paraId="1BD3D6E5" w14:textId="77777777" w:rsidR="00CB7888" w:rsidRDefault="00CB7888" w:rsidP="00CB7888">
            <w:pPr>
              <w:rPr>
                <w:rFonts w:ascii="Century" w:hAnsi="Century"/>
                <w:sz w:val="21"/>
                <w:szCs w:val="21"/>
              </w:rPr>
            </w:pPr>
            <w:proofErr w:type="gramStart"/>
            <w:r w:rsidRPr="00441535">
              <w:rPr>
                <w:rFonts w:ascii="Century" w:hAnsi="Century"/>
                <w:sz w:val="21"/>
                <w:szCs w:val="21"/>
              </w:rPr>
              <w:t xml:space="preserve">Kendal  </w:t>
            </w:r>
            <w:r w:rsidRPr="00EC566F">
              <w:rPr>
                <w:rFonts w:ascii="Century" w:hAnsi="Century"/>
                <w:sz w:val="21"/>
                <w:szCs w:val="21"/>
                <w:u w:val="single"/>
              </w:rPr>
              <w:t>Values</w:t>
            </w:r>
            <w:proofErr w:type="gramEnd"/>
            <w:r w:rsidRPr="00EC566F">
              <w:rPr>
                <w:rFonts w:ascii="Century" w:hAnsi="Century"/>
                <w:sz w:val="21"/>
                <w:szCs w:val="21"/>
                <w:u w:val="single"/>
              </w:rPr>
              <w:t xml:space="preserve"> </w:t>
            </w:r>
            <w:r w:rsidR="00441535">
              <w:rPr>
                <w:rFonts w:ascii="Century" w:hAnsi="Century"/>
                <w:sz w:val="21"/>
                <w:szCs w:val="21"/>
                <w:u w:val="single"/>
              </w:rPr>
              <w:t xml:space="preserve">and </w:t>
            </w:r>
            <w:r w:rsidRPr="00EC566F">
              <w:rPr>
                <w:rFonts w:ascii="Century" w:hAnsi="Century"/>
                <w:sz w:val="21"/>
                <w:szCs w:val="21"/>
                <w:u w:val="single"/>
              </w:rPr>
              <w:t>Practices</w:t>
            </w:r>
            <w:r w:rsidRPr="00EC566F">
              <w:rPr>
                <w:rFonts w:ascii="Century" w:hAnsi="Century"/>
                <w:sz w:val="21"/>
                <w:szCs w:val="21"/>
              </w:rPr>
              <w:t xml:space="preserve"> </w:t>
            </w:r>
          </w:p>
          <w:p w14:paraId="28E7CCA2" w14:textId="77777777" w:rsidR="00C555DA" w:rsidRPr="00EC566F" w:rsidRDefault="00C555DA" w:rsidP="00CB7888">
            <w:pPr>
              <w:rPr>
                <w:rFonts w:ascii="Century" w:hAnsi="Century"/>
                <w:sz w:val="21"/>
                <w:szCs w:val="21"/>
              </w:rPr>
            </w:pPr>
            <w:r>
              <w:rPr>
                <w:rFonts w:ascii="Century" w:hAnsi="Century"/>
                <w:sz w:val="21"/>
                <w:szCs w:val="21"/>
              </w:rPr>
              <w:t>2015 edition</w:t>
            </w:r>
          </w:p>
          <w:p w14:paraId="5FA23A97" w14:textId="77777777" w:rsidR="006A3D8D" w:rsidRPr="00EC566F" w:rsidRDefault="006A3D8D" w:rsidP="00CB7888">
            <w:pPr>
              <w:rPr>
                <w:rFonts w:ascii="Century" w:hAnsi="Century"/>
                <w:sz w:val="21"/>
                <w:szCs w:val="21"/>
              </w:rPr>
            </w:pPr>
          </w:p>
        </w:tc>
      </w:tr>
      <w:tr w:rsidR="00905E3F" w:rsidRPr="00EC566F" w14:paraId="1D0E6863" w14:textId="77777777" w:rsidTr="00073C20">
        <w:tc>
          <w:tcPr>
            <w:tcW w:w="483" w:type="dxa"/>
          </w:tcPr>
          <w:p w14:paraId="60604BE8" w14:textId="77777777" w:rsidR="00A131B7" w:rsidRPr="005C4ED6" w:rsidRDefault="001C772F" w:rsidP="004153CB">
            <w:pPr>
              <w:jc w:val="center"/>
              <w:rPr>
                <w:rFonts w:ascii="Century" w:hAnsi="Century"/>
                <w:b/>
                <w:bCs/>
              </w:rPr>
            </w:pPr>
            <w:r w:rsidRPr="005C4ED6">
              <w:rPr>
                <w:rFonts w:ascii="Century" w:hAnsi="Century"/>
                <w:b/>
                <w:bCs/>
              </w:rPr>
              <w:t>37</w:t>
            </w:r>
          </w:p>
        </w:tc>
        <w:tc>
          <w:tcPr>
            <w:tcW w:w="8301" w:type="dxa"/>
          </w:tcPr>
          <w:p w14:paraId="694CED74" w14:textId="77777777" w:rsidR="00A131B7" w:rsidRPr="00EC566F" w:rsidRDefault="00A131B7" w:rsidP="00A131B7">
            <w:pPr>
              <w:rPr>
                <w:rFonts w:ascii="Century" w:hAnsi="Century"/>
              </w:rPr>
            </w:pPr>
            <w:r w:rsidRPr="00EC566F">
              <w:rPr>
                <w:rFonts w:ascii="Century" w:hAnsi="Century"/>
              </w:rPr>
              <w:t xml:space="preserve">“Other residents noted the way the design of </w:t>
            </w:r>
            <w:r w:rsidR="001D12B5" w:rsidRPr="00EC566F">
              <w:rPr>
                <w:rFonts w:ascii="Century" w:hAnsi="Century"/>
              </w:rPr>
              <w:t xml:space="preserve">[the original] </w:t>
            </w:r>
            <w:r w:rsidRPr="00EC566F">
              <w:rPr>
                <w:rFonts w:ascii="Century" w:hAnsi="Century"/>
              </w:rPr>
              <w:t>cottages and their layout make</w:t>
            </w:r>
            <w:r w:rsidR="00282B16" w:rsidRPr="00EC566F">
              <w:rPr>
                <w:rFonts w:ascii="Century" w:hAnsi="Century"/>
              </w:rPr>
              <w:t xml:space="preserve"> </w:t>
            </w:r>
            <w:r w:rsidRPr="00EC566F">
              <w:rPr>
                <w:rFonts w:ascii="Century" w:hAnsi="Century"/>
              </w:rPr>
              <w:t>living</w:t>
            </w:r>
            <w:r w:rsidR="004A1D51" w:rsidRPr="00EC566F">
              <w:rPr>
                <w:rFonts w:ascii="Century" w:hAnsi="Century"/>
              </w:rPr>
              <w:t xml:space="preserve"> </w:t>
            </w:r>
            <w:r w:rsidRPr="00EC566F">
              <w:rPr>
                <w:rFonts w:ascii="Century" w:hAnsi="Century"/>
              </w:rPr>
              <w:t>here simpl</w:t>
            </w:r>
            <w:r w:rsidR="00825231" w:rsidRPr="00EC566F">
              <w:rPr>
                <w:rFonts w:ascii="Century" w:hAnsi="Century"/>
              </w:rPr>
              <w:t>y</w:t>
            </w:r>
            <w:r w:rsidRPr="00EC566F">
              <w:rPr>
                <w:rFonts w:ascii="Century" w:hAnsi="Century"/>
              </w:rPr>
              <w:t xml:space="preserve"> more communal</w:t>
            </w:r>
            <w:r w:rsidR="0075178B" w:rsidRPr="00EC566F">
              <w:rPr>
                <w:rFonts w:ascii="Century" w:hAnsi="Century"/>
              </w:rPr>
              <w:t xml:space="preserve"> </w:t>
            </w:r>
            <w:r w:rsidRPr="00EC566F">
              <w:rPr>
                <w:rFonts w:ascii="Century" w:hAnsi="Century"/>
              </w:rPr>
              <w:t>and more comfortable.  Many respondents wrote</w:t>
            </w:r>
            <w:r w:rsidR="00282B16" w:rsidRPr="00EC566F">
              <w:rPr>
                <w:rFonts w:ascii="Century" w:hAnsi="Century"/>
              </w:rPr>
              <w:t xml:space="preserve"> </w:t>
            </w:r>
            <w:r w:rsidRPr="00EC566F">
              <w:rPr>
                <w:rFonts w:ascii="Century" w:hAnsi="Century"/>
              </w:rPr>
              <w:t>appreciatively of Kendal’s prudent financial management.  Moderately priced studios and subventions to reduce costs make it possible for many to live here who otherwise would not be able to afford it.  Respondents commented on how interesting their friends are here—and the fact that we don’t all come from the same economic stratum is one reason for that.”</w:t>
            </w:r>
          </w:p>
          <w:p w14:paraId="473E63BE" w14:textId="77777777" w:rsidR="00995842" w:rsidRPr="00EC566F" w:rsidRDefault="00995842" w:rsidP="00A131B7">
            <w:pPr>
              <w:rPr>
                <w:rFonts w:ascii="Century" w:hAnsi="Century"/>
              </w:rPr>
            </w:pPr>
          </w:p>
        </w:tc>
        <w:tc>
          <w:tcPr>
            <w:tcW w:w="1636" w:type="dxa"/>
          </w:tcPr>
          <w:p w14:paraId="3F853961" w14:textId="77777777" w:rsidR="00C555DA" w:rsidRDefault="00C555DA" w:rsidP="00A131B7">
            <w:pPr>
              <w:rPr>
                <w:rFonts w:ascii="Century" w:hAnsi="Century"/>
                <w:sz w:val="21"/>
                <w:szCs w:val="21"/>
              </w:rPr>
            </w:pPr>
            <w:r>
              <w:rPr>
                <w:rFonts w:ascii="Century" w:hAnsi="Century"/>
                <w:sz w:val="21"/>
                <w:szCs w:val="21"/>
              </w:rPr>
              <w:t>KRA</w:t>
            </w:r>
            <w:r w:rsidR="00062B99">
              <w:rPr>
                <w:rFonts w:ascii="Century" w:hAnsi="Century"/>
                <w:sz w:val="21"/>
                <w:szCs w:val="21"/>
              </w:rPr>
              <w:t xml:space="preserve"> </w:t>
            </w:r>
            <w:r w:rsidR="00441535">
              <w:rPr>
                <w:rFonts w:ascii="Century" w:hAnsi="Century"/>
                <w:sz w:val="21"/>
                <w:szCs w:val="21"/>
              </w:rPr>
              <w:t xml:space="preserve">Secretary Florence Mini’s </w:t>
            </w:r>
            <w:r>
              <w:rPr>
                <w:rFonts w:ascii="Century" w:hAnsi="Century"/>
                <w:sz w:val="21"/>
                <w:szCs w:val="21"/>
              </w:rPr>
              <w:t>letter</w:t>
            </w:r>
            <w:r w:rsidR="00062B99">
              <w:rPr>
                <w:rFonts w:ascii="Century" w:hAnsi="Century"/>
                <w:sz w:val="21"/>
                <w:szCs w:val="21"/>
              </w:rPr>
              <w:t>,</w:t>
            </w:r>
            <w:r>
              <w:rPr>
                <w:rFonts w:ascii="Century" w:hAnsi="Century"/>
                <w:sz w:val="21"/>
                <w:szCs w:val="21"/>
              </w:rPr>
              <w:t xml:space="preserve"> </w:t>
            </w:r>
            <w:r w:rsidR="000154E1" w:rsidRPr="00EC566F">
              <w:rPr>
                <w:rFonts w:ascii="Century" w:hAnsi="Century"/>
                <w:sz w:val="21"/>
                <w:szCs w:val="21"/>
              </w:rPr>
              <w:t>welcom</w:t>
            </w:r>
            <w:r w:rsidR="00062B99">
              <w:rPr>
                <w:rFonts w:ascii="Century" w:hAnsi="Century"/>
                <w:sz w:val="21"/>
                <w:szCs w:val="21"/>
              </w:rPr>
              <w:t>ing</w:t>
            </w:r>
            <w:r w:rsidR="00451F27" w:rsidRPr="00EC566F">
              <w:rPr>
                <w:rFonts w:ascii="Century" w:hAnsi="Century"/>
                <w:sz w:val="21"/>
                <w:szCs w:val="21"/>
              </w:rPr>
              <w:t xml:space="preserve"> </w:t>
            </w:r>
            <w:r>
              <w:rPr>
                <w:rFonts w:ascii="Century" w:hAnsi="Century"/>
                <w:sz w:val="21"/>
                <w:szCs w:val="21"/>
              </w:rPr>
              <w:t>new CEO Lisa Marsilio to KCC</w:t>
            </w:r>
          </w:p>
          <w:p w14:paraId="74F71168" w14:textId="77777777" w:rsidR="00C555DA" w:rsidRDefault="00C555DA" w:rsidP="00A131B7">
            <w:pPr>
              <w:rPr>
                <w:rFonts w:ascii="Century" w:hAnsi="Century"/>
                <w:sz w:val="21"/>
                <w:szCs w:val="21"/>
              </w:rPr>
            </w:pPr>
            <w:r>
              <w:rPr>
                <w:rFonts w:ascii="Century" w:hAnsi="Century"/>
                <w:sz w:val="21"/>
                <w:szCs w:val="21"/>
              </w:rPr>
              <w:t>1/2020</w:t>
            </w:r>
          </w:p>
          <w:p w14:paraId="4563B473" w14:textId="77777777" w:rsidR="00A131B7" w:rsidRPr="00EC566F" w:rsidRDefault="00A131B7" w:rsidP="00A131B7">
            <w:pPr>
              <w:rPr>
                <w:rFonts w:ascii="Century" w:hAnsi="Century"/>
                <w:sz w:val="21"/>
                <w:szCs w:val="21"/>
              </w:rPr>
            </w:pPr>
          </w:p>
        </w:tc>
      </w:tr>
    </w:tbl>
    <w:p w14:paraId="4CC751D1" w14:textId="77777777" w:rsidR="006E2F60" w:rsidRDefault="006E2F60" w:rsidP="006E2F60"/>
    <w:p w14:paraId="159A8D14" w14:textId="77777777" w:rsidR="00D67214" w:rsidRPr="000E5F96" w:rsidRDefault="00D67214">
      <w:pPr>
        <w:rPr>
          <w:sz w:val="20"/>
          <w:szCs w:val="20"/>
        </w:rPr>
      </w:pPr>
    </w:p>
    <w:sectPr w:rsidR="00D67214" w:rsidRPr="000E5F96" w:rsidSect="00855BD2">
      <w:headerReference w:type="even" r:id="rId6"/>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B4768" w14:textId="77777777" w:rsidR="00512083" w:rsidRDefault="00512083" w:rsidP="00960538">
      <w:r>
        <w:separator/>
      </w:r>
    </w:p>
  </w:endnote>
  <w:endnote w:type="continuationSeparator" w:id="0">
    <w:p w14:paraId="790D7403" w14:textId="77777777" w:rsidR="00512083" w:rsidRDefault="00512083" w:rsidP="0096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30FF26" w14:textId="77777777" w:rsidR="00512083" w:rsidRDefault="00512083" w:rsidP="00960538">
      <w:r>
        <w:separator/>
      </w:r>
    </w:p>
  </w:footnote>
  <w:footnote w:type="continuationSeparator" w:id="0">
    <w:p w14:paraId="504911CC" w14:textId="77777777" w:rsidR="00512083" w:rsidRDefault="00512083" w:rsidP="009605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13576182"/>
      <w:docPartObj>
        <w:docPartGallery w:val="Page Numbers (Top of Page)"/>
        <w:docPartUnique/>
      </w:docPartObj>
    </w:sdtPr>
    <w:sdtContent>
      <w:p w14:paraId="6523C26B" w14:textId="77777777" w:rsidR="00960538" w:rsidRDefault="00960538" w:rsidP="00BB338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E66601" w14:textId="77777777" w:rsidR="00960538" w:rsidRDefault="00960538" w:rsidP="0096053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78645328"/>
      <w:docPartObj>
        <w:docPartGallery w:val="Page Numbers (Top of Page)"/>
        <w:docPartUnique/>
      </w:docPartObj>
    </w:sdtPr>
    <w:sdtContent>
      <w:p w14:paraId="600B0036" w14:textId="77777777" w:rsidR="00960538" w:rsidRDefault="00960538" w:rsidP="00BB338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114144D" w14:textId="77777777" w:rsidR="00960538" w:rsidRDefault="00960538" w:rsidP="00960538">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BD2"/>
    <w:rsid w:val="000028D6"/>
    <w:rsid w:val="0000554C"/>
    <w:rsid w:val="00014053"/>
    <w:rsid w:val="000154E1"/>
    <w:rsid w:val="0003421E"/>
    <w:rsid w:val="00041249"/>
    <w:rsid w:val="00044918"/>
    <w:rsid w:val="00045D0C"/>
    <w:rsid w:val="00051997"/>
    <w:rsid w:val="00062B99"/>
    <w:rsid w:val="00065131"/>
    <w:rsid w:val="000659AF"/>
    <w:rsid w:val="00073C20"/>
    <w:rsid w:val="00073F05"/>
    <w:rsid w:val="00077069"/>
    <w:rsid w:val="00080729"/>
    <w:rsid w:val="0009421C"/>
    <w:rsid w:val="000969E2"/>
    <w:rsid w:val="000A5670"/>
    <w:rsid w:val="000C0E7D"/>
    <w:rsid w:val="000D1D16"/>
    <w:rsid w:val="000D2EA5"/>
    <w:rsid w:val="000E02B9"/>
    <w:rsid w:val="000E0B1D"/>
    <w:rsid w:val="000E4823"/>
    <w:rsid w:val="000E5F96"/>
    <w:rsid w:val="000F19EB"/>
    <w:rsid w:val="000F6CB7"/>
    <w:rsid w:val="00100602"/>
    <w:rsid w:val="0010536E"/>
    <w:rsid w:val="00105CDC"/>
    <w:rsid w:val="00105D13"/>
    <w:rsid w:val="00114B32"/>
    <w:rsid w:val="00117FC4"/>
    <w:rsid w:val="0012256A"/>
    <w:rsid w:val="001234E0"/>
    <w:rsid w:val="001247A9"/>
    <w:rsid w:val="001264D3"/>
    <w:rsid w:val="00135832"/>
    <w:rsid w:val="00135AEF"/>
    <w:rsid w:val="001419ED"/>
    <w:rsid w:val="001543D2"/>
    <w:rsid w:val="001554D7"/>
    <w:rsid w:val="00157434"/>
    <w:rsid w:val="00164381"/>
    <w:rsid w:val="001673E0"/>
    <w:rsid w:val="00170924"/>
    <w:rsid w:val="00184325"/>
    <w:rsid w:val="00197994"/>
    <w:rsid w:val="001A30CE"/>
    <w:rsid w:val="001B26B2"/>
    <w:rsid w:val="001B2FC0"/>
    <w:rsid w:val="001B3BE6"/>
    <w:rsid w:val="001B5B00"/>
    <w:rsid w:val="001C1A8A"/>
    <w:rsid w:val="001C29D2"/>
    <w:rsid w:val="001C772F"/>
    <w:rsid w:val="001D12B5"/>
    <w:rsid w:val="001E5798"/>
    <w:rsid w:val="001F03A3"/>
    <w:rsid w:val="0020568D"/>
    <w:rsid w:val="00210915"/>
    <w:rsid w:val="00221011"/>
    <w:rsid w:val="002236C6"/>
    <w:rsid w:val="00232884"/>
    <w:rsid w:val="00232C02"/>
    <w:rsid w:val="00243C63"/>
    <w:rsid w:val="00252CB8"/>
    <w:rsid w:val="0025656C"/>
    <w:rsid w:val="0026261B"/>
    <w:rsid w:val="00267C0E"/>
    <w:rsid w:val="00282B16"/>
    <w:rsid w:val="00284AA1"/>
    <w:rsid w:val="00287279"/>
    <w:rsid w:val="002A2756"/>
    <w:rsid w:val="002A4431"/>
    <w:rsid w:val="002A65EF"/>
    <w:rsid w:val="002B7CAF"/>
    <w:rsid w:val="002C0F3E"/>
    <w:rsid w:val="002C4BAA"/>
    <w:rsid w:val="002D755E"/>
    <w:rsid w:val="002E787A"/>
    <w:rsid w:val="0030500B"/>
    <w:rsid w:val="00311F24"/>
    <w:rsid w:val="00313519"/>
    <w:rsid w:val="00320872"/>
    <w:rsid w:val="003262BF"/>
    <w:rsid w:val="00330F8A"/>
    <w:rsid w:val="00332F05"/>
    <w:rsid w:val="0033396C"/>
    <w:rsid w:val="00344575"/>
    <w:rsid w:val="00347583"/>
    <w:rsid w:val="003500A2"/>
    <w:rsid w:val="003530C2"/>
    <w:rsid w:val="0035645D"/>
    <w:rsid w:val="003709B6"/>
    <w:rsid w:val="00396F05"/>
    <w:rsid w:val="003A0C27"/>
    <w:rsid w:val="003A49D9"/>
    <w:rsid w:val="003B0D87"/>
    <w:rsid w:val="003B271F"/>
    <w:rsid w:val="003B7F74"/>
    <w:rsid w:val="003C123D"/>
    <w:rsid w:val="003C133C"/>
    <w:rsid w:val="003C3346"/>
    <w:rsid w:val="003D0CC2"/>
    <w:rsid w:val="003D20C1"/>
    <w:rsid w:val="003F4DC9"/>
    <w:rsid w:val="003F58DB"/>
    <w:rsid w:val="003F63B6"/>
    <w:rsid w:val="003F689A"/>
    <w:rsid w:val="0041018E"/>
    <w:rsid w:val="00411E15"/>
    <w:rsid w:val="004120BD"/>
    <w:rsid w:val="004153CB"/>
    <w:rsid w:val="00420FD5"/>
    <w:rsid w:val="00422FB7"/>
    <w:rsid w:val="00423103"/>
    <w:rsid w:val="00432D80"/>
    <w:rsid w:val="004401F8"/>
    <w:rsid w:val="00441535"/>
    <w:rsid w:val="00441EE6"/>
    <w:rsid w:val="004501B8"/>
    <w:rsid w:val="0045086C"/>
    <w:rsid w:val="00451F27"/>
    <w:rsid w:val="00451F69"/>
    <w:rsid w:val="00465387"/>
    <w:rsid w:val="004707D4"/>
    <w:rsid w:val="0047667E"/>
    <w:rsid w:val="0048509E"/>
    <w:rsid w:val="004A1D51"/>
    <w:rsid w:val="004A4931"/>
    <w:rsid w:val="004A68BD"/>
    <w:rsid w:val="004C1B4E"/>
    <w:rsid w:val="004D4AE5"/>
    <w:rsid w:val="004D6433"/>
    <w:rsid w:val="004E3303"/>
    <w:rsid w:val="00510ED1"/>
    <w:rsid w:val="00512083"/>
    <w:rsid w:val="00513828"/>
    <w:rsid w:val="00535556"/>
    <w:rsid w:val="0054792E"/>
    <w:rsid w:val="0055104C"/>
    <w:rsid w:val="005544DD"/>
    <w:rsid w:val="00572AC4"/>
    <w:rsid w:val="005779F7"/>
    <w:rsid w:val="005811D2"/>
    <w:rsid w:val="005818D3"/>
    <w:rsid w:val="00584688"/>
    <w:rsid w:val="00597857"/>
    <w:rsid w:val="005A61A8"/>
    <w:rsid w:val="005A674C"/>
    <w:rsid w:val="005B01D5"/>
    <w:rsid w:val="005B1460"/>
    <w:rsid w:val="005B1496"/>
    <w:rsid w:val="005C4ED6"/>
    <w:rsid w:val="005D1629"/>
    <w:rsid w:val="005D6308"/>
    <w:rsid w:val="005D6878"/>
    <w:rsid w:val="005E3ED0"/>
    <w:rsid w:val="005F7BB1"/>
    <w:rsid w:val="00600FCE"/>
    <w:rsid w:val="0060322B"/>
    <w:rsid w:val="00611494"/>
    <w:rsid w:val="006127EC"/>
    <w:rsid w:val="00622A5B"/>
    <w:rsid w:val="00624913"/>
    <w:rsid w:val="006255E1"/>
    <w:rsid w:val="006437F8"/>
    <w:rsid w:val="00646950"/>
    <w:rsid w:val="00656006"/>
    <w:rsid w:val="006703A6"/>
    <w:rsid w:val="00673B96"/>
    <w:rsid w:val="00673E36"/>
    <w:rsid w:val="006740B4"/>
    <w:rsid w:val="006743C5"/>
    <w:rsid w:val="00677A01"/>
    <w:rsid w:val="0068219B"/>
    <w:rsid w:val="006831DF"/>
    <w:rsid w:val="006853FA"/>
    <w:rsid w:val="0069575F"/>
    <w:rsid w:val="006960B0"/>
    <w:rsid w:val="00697ABA"/>
    <w:rsid w:val="006A0C7A"/>
    <w:rsid w:val="006A3A01"/>
    <w:rsid w:val="006A3D8D"/>
    <w:rsid w:val="006A4E25"/>
    <w:rsid w:val="006B0E88"/>
    <w:rsid w:val="006C54C0"/>
    <w:rsid w:val="006C6DE8"/>
    <w:rsid w:val="006D0919"/>
    <w:rsid w:val="006D33A4"/>
    <w:rsid w:val="006E0915"/>
    <w:rsid w:val="006E1166"/>
    <w:rsid w:val="006E2F60"/>
    <w:rsid w:val="006E5896"/>
    <w:rsid w:val="006E672A"/>
    <w:rsid w:val="006E7BE8"/>
    <w:rsid w:val="006F704C"/>
    <w:rsid w:val="0070417C"/>
    <w:rsid w:val="00715BED"/>
    <w:rsid w:val="007201C7"/>
    <w:rsid w:val="00723FD6"/>
    <w:rsid w:val="00727345"/>
    <w:rsid w:val="00731EC9"/>
    <w:rsid w:val="007331A7"/>
    <w:rsid w:val="00733405"/>
    <w:rsid w:val="0074263A"/>
    <w:rsid w:val="007458F4"/>
    <w:rsid w:val="0075178B"/>
    <w:rsid w:val="00751BBE"/>
    <w:rsid w:val="00771B53"/>
    <w:rsid w:val="00783FF4"/>
    <w:rsid w:val="007919AE"/>
    <w:rsid w:val="007A035C"/>
    <w:rsid w:val="007A4DC7"/>
    <w:rsid w:val="007C1856"/>
    <w:rsid w:val="007C4ABB"/>
    <w:rsid w:val="007C56F8"/>
    <w:rsid w:val="007C6FB9"/>
    <w:rsid w:val="007D668F"/>
    <w:rsid w:val="007E1451"/>
    <w:rsid w:val="007F4A7C"/>
    <w:rsid w:val="007F6F5C"/>
    <w:rsid w:val="00800098"/>
    <w:rsid w:val="008028C4"/>
    <w:rsid w:val="00804752"/>
    <w:rsid w:val="008133DB"/>
    <w:rsid w:val="008217BB"/>
    <w:rsid w:val="00825231"/>
    <w:rsid w:val="00830B8D"/>
    <w:rsid w:val="00830EB6"/>
    <w:rsid w:val="00831DDF"/>
    <w:rsid w:val="0083252F"/>
    <w:rsid w:val="008353F3"/>
    <w:rsid w:val="00840B82"/>
    <w:rsid w:val="008425A6"/>
    <w:rsid w:val="0084460C"/>
    <w:rsid w:val="00851F52"/>
    <w:rsid w:val="00855BD2"/>
    <w:rsid w:val="0086338B"/>
    <w:rsid w:val="00874811"/>
    <w:rsid w:val="00887671"/>
    <w:rsid w:val="008B2F25"/>
    <w:rsid w:val="008B7F5F"/>
    <w:rsid w:val="008C5B43"/>
    <w:rsid w:val="008C6C34"/>
    <w:rsid w:val="008C79D8"/>
    <w:rsid w:val="008D01F6"/>
    <w:rsid w:val="008E01F4"/>
    <w:rsid w:val="008E2CA4"/>
    <w:rsid w:val="008F2231"/>
    <w:rsid w:val="008F5535"/>
    <w:rsid w:val="008F7E98"/>
    <w:rsid w:val="00905E3F"/>
    <w:rsid w:val="00911401"/>
    <w:rsid w:val="00925E8A"/>
    <w:rsid w:val="00933496"/>
    <w:rsid w:val="009350EC"/>
    <w:rsid w:val="00937659"/>
    <w:rsid w:val="00946731"/>
    <w:rsid w:val="009536FE"/>
    <w:rsid w:val="0095512D"/>
    <w:rsid w:val="00956394"/>
    <w:rsid w:val="009567A3"/>
    <w:rsid w:val="009569A2"/>
    <w:rsid w:val="00957240"/>
    <w:rsid w:val="00960538"/>
    <w:rsid w:val="00984047"/>
    <w:rsid w:val="009860EE"/>
    <w:rsid w:val="00995842"/>
    <w:rsid w:val="009A0061"/>
    <w:rsid w:val="009A0F0B"/>
    <w:rsid w:val="009A133D"/>
    <w:rsid w:val="009A51CB"/>
    <w:rsid w:val="009A5E2A"/>
    <w:rsid w:val="009B65AF"/>
    <w:rsid w:val="009B724C"/>
    <w:rsid w:val="009C277F"/>
    <w:rsid w:val="009C4B7A"/>
    <w:rsid w:val="009C74DD"/>
    <w:rsid w:val="009D3393"/>
    <w:rsid w:val="009E4C33"/>
    <w:rsid w:val="009E5502"/>
    <w:rsid w:val="009F4FB4"/>
    <w:rsid w:val="00A0233A"/>
    <w:rsid w:val="00A0523C"/>
    <w:rsid w:val="00A10589"/>
    <w:rsid w:val="00A131B7"/>
    <w:rsid w:val="00A16A12"/>
    <w:rsid w:val="00A17A65"/>
    <w:rsid w:val="00A204E4"/>
    <w:rsid w:val="00A21175"/>
    <w:rsid w:val="00A3758A"/>
    <w:rsid w:val="00A62556"/>
    <w:rsid w:val="00A626CF"/>
    <w:rsid w:val="00A6299D"/>
    <w:rsid w:val="00A6401D"/>
    <w:rsid w:val="00A71F50"/>
    <w:rsid w:val="00A747D7"/>
    <w:rsid w:val="00A75B83"/>
    <w:rsid w:val="00AA04A4"/>
    <w:rsid w:val="00AB0ADA"/>
    <w:rsid w:val="00AB3B25"/>
    <w:rsid w:val="00AC6804"/>
    <w:rsid w:val="00AD6798"/>
    <w:rsid w:val="00AD768F"/>
    <w:rsid w:val="00AD7BEA"/>
    <w:rsid w:val="00AD7D97"/>
    <w:rsid w:val="00AE44D2"/>
    <w:rsid w:val="00AF2ACE"/>
    <w:rsid w:val="00B05D75"/>
    <w:rsid w:val="00B06709"/>
    <w:rsid w:val="00B23D21"/>
    <w:rsid w:val="00B27EEA"/>
    <w:rsid w:val="00B317FF"/>
    <w:rsid w:val="00B56A25"/>
    <w:rsid w:val="00B57CE5"/>
    <w:rsid w:val="00B65B2A"/>
    <w:rsid w:val="00B678D9"/>
    <w:rsid w:val="00B8284A"/>
    <w:rsid w:val="00B9095F"/>
    <w:rsid w:val="00B9710C"/>
    <w:rsid w:val="00BA5A90"/>
    <w:rsid w:val="00BB3DB1"/>
    <w:rsid w:val="00BC46AD"/>
    <w:rsid w:val="00BC579A"/>
    <w:rsid w:val="00BE0059"/>
    <w:rsid w:val="00BF3D6A"/>
    <w:rsid w:val="00BF413E"/>
    <w:rsid w:val="00C0127A"/>
    <w:rsid w:val="00C05953"/>
    <w:rsid w:val="00C0755C"/>
    <w:rsid w:val="00C11875"/>
    <w:rsid w:val="00C21D91"/>
    <w:rsid w:val="00C23868"/>
    <w:rsid w:val="00C26E30"/>
    <w:rsid w:val="00C3296F"/>
    <w:rsid w:val="00C34AC6"/>
    <w:rsid w:val="00C35DD4"/>
    <w:rsid w:val="00C37EAA"/>
    <w:rsid w:val="00C41343"/>
    <w:rsid w:val="00C439F5"/>
    <w:rsid w:val="00C43FBD"/>
    <w:rsid w:val="00C463B4"/>
    <w:rsid w:val="00C508A2"/>
    <w:rsid w:val="00C555DA"/>
    <w:rsid w:val="00C61F3D"/>
    <w:rsid w:val="00C65094"/>
    <w:rsid w:val="00C670CA"/>
    <w:rsid w:val="00C71482"/>
    <w:rsid w:val="00C7513B"/>
    <w:rsid w:val="00C820CD"/>
    <w:rsid w:val="00C9761A"/>
    <w:rsid w:val="00CA0B87"/>
    <w:rsid w:val="00CB3305"/>
    <w:rsid w:val="00CB49E5"/>
    <w:rsid w:val="00CB5B74"/>
    <w:rsid w:val="00CB7888"/>
    <w:rsid w:val="00CC1ACF"/>
    <w:rsid w:val="00CD619B"/>
    <w:rsid w:val="00CF4C1D"/>
    <w:rsid w:val="00D01A95"/>
    <w:rsid w:val="00D020D1"/>
    <w:rsid w:val="00D10D1C"/>
    <w:rsid w:val="00D31AED"/>
    <w:rsid w:val="00D32AC3"/>
    <w:rsid w:val="00D451C8"/>
    <w:rsid w:val="00D45B86"/>
    <w:rsid w:val="00D509B5"/>
    <w:rsid w:val="00D5153D"/>
    <w:rsid w:val="00D57306"/>
    <w:rsid w:val="00D6054A"/>
    <w:rsid w:val="00D623AB"/>
    <w:rsid w:val="00D64F5D"/>
    <w:rsid w:val="00D67214"/>
    <w:rsid w:val="00D72A76"/>
    <w:rsid w:val="00D72FEC"/>
    <w:rsid w:val="00D81768"/>
    <w:rsid w:val="00D84AAE"/>
    <w:rsid w:val="00D9409B"/>
    <w:rsid w:val="00DA73B1"/>
    <w:rsid w:val="00DB0746"/>
    <w:rsid w:val="00DC208C"/>
    <w:rsid w:val="00DD7D1C"/>
    <w:rsid w:val="00DE4F1B"/>
    <w:rsid w:val="00DF2B9B"/>
    <w:rsid w:val="00DF4BE1"/>
    <w:rsid w:val="00DF656F"/>
    <w:rsid w:val="00E079B9"/>
    <w:rsid w:val="00E11589"/>
    <w:rsid w:val="00E13EB3"/>
    <w:rsid w:val="00E2039F"/>
    <w:rsid w:val="00E21AD4"/>
    <w:rsid w:val="00E22288"/>
    <w:rsid w:val="00E253DF"/>
    <w:rsid w:val="00E40656"/>
    <w:rsid w:val="00E4336B"/>
    <w:rsid w:val="00E44956"/>
    <w:rsid w:val="00E46B95"/>
    <w:rsid w:val="00E47556"/>
    <w:rsid w:val="00E74350"/>
    <w:rsid w:val="00E7700F"/>
    <w:rsid w:val="00EA103D"/>
    <w:rsid w:val="00EA2DB1"/>
    <w:rsid w:val="00EA6724"/>
    <w:rsid w:val="00EB06C2"/>
    <w:rsid w:val="00EB6038"/>
    <w:rsid w:val="00EC20A4"/>
    <w:rsid w:val="00EC566F"/>
    <w:rsid w:val="00EC5BFE"/>
    <w:rsid w:val="00ED0871"/>
    <w:rsid w:val="00ED3C59"/>
    <w:rsid w:val="00EE658B"/>
    <w:rsid w:val="00EE749F"/>
    <w:rsid w:val="00EF3F3B"/>
    <w:rsid w:val="00F05875"/>
    <w:rsid w:val="00F12758"/>
    <w:rsid w:val="00F16F32"/>
    <w:rsid w:val="00F255F0"/>
    <w:rsid w:val="00F322AE"/>
    <w:rsid w:val="00F44318"/>
    <w:rsid w:val="00F469A2"/>
    <w:rsid w:val="00F4734C"/>
    <w:rsid w:val="00F513C0"/>
    <w:rsid w:val="00F57D13"/>
    <w:rsid w:val="00F634D4"/>
    <w:rsid w:val="00F65A55"/>
    <w:rsid w:val="00F67661"/>
    <w:rsid w:val="00F67C20"/>
    <w:rsid w:val="00F86BAC"/>
    <w:rsid w:val="00FA2BCC"/>
    <w:rsid w:val="00FA305D"/>
    <w:rsid w:val="00FB21F8"/>
    <w:rsid w:val="00FB41E0"/>
    <w:rsid w:val="00FC5370"/>
    <w:rsid w:val="00FC76F3"/>
    <w:rsid w:val="00FD30DD"/>
    <w:rsid w:val="00FD414E"/>
    <w:rsid w:val="00FD5A51"/>
    <w:rsid w:val="00FD6E1E"/>
    <w:rsid w:val="00FE0300"/>
    <w:rsid w:val="00FE6846"/>
    <w:rsid w:val="00FF544D"/>
    <w:rsid w:val="00FF75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9B4CE"/>
  <w15:chartTrackingRefBased/>
  <w15:docId w15:val="{C154F416-FA79-7A44-B534-CFED0F906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5B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0538"/>
    <w:pPr>
      <w:tabs>
        <w:tab w:val="center" w:pos="4680"/>
        <w:tab w:val="right" w:pos="9360"/>
      </w:tabs>
    </w:pPr>
  </w:style>
  <w:style w:type="character" w:customStyle="1" w:styleId="HeaderChar">
    <w:name w:val="Header Char"/>
    <w:basedOn w:val="DefaultParagraphFont"/>
    <w:link w:val="Header"/>
    <w:uiPriority w:val="99"/>
    <w:rsid w:val="00960538"/>
  </w:style>
  <w:style w:type="character" w:styleId="PageNumber">
    <w:name w:val="page number"/>
    <w:basedOn w:val="DefaultParagraphFont"/>
    <w:uiPriority w:val="99"/>
    <w:semiHidden/>
    <w:unhideWhenUsed/>
    <w:rsid w:val="009605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2722</Words>
  <Characters>15521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Hammond</dc:creator>
  <cp:keywords/>
  <dc:description/>
  <cp:lastModifiedBy>George Alexander</cp:lastModifiedBy>
  <cp:revision>2</cp:revision>
  <cp:lastPrinted>2026-05-25T16:51:00Z</cp:lastPrinted>
  <dcterms:created xsi:type="dcterms:W3CDTF">2026-06-02T14:17:00Z</dcterms:created>
  <dcterms:modified xsi:type="dcterms:W3CDTF">2026-06-02T14:17:00Z</dcterms:modified>
</cp:coreProperties>
</file>